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2D5E" w14:textId="77777777" w:rsidR="003C201A" w:rsidRDefault="003C201A" w:rsidP="003C201A">
      <w:pPr>
        <w:jc w:val="center"/>
      </w:pPr>
      <w:r>
        <w:rPr>
          <w:rStyle w:val="Strong"/>
          <w:rFonts w:ascii="Open Sans" w:hAnsi="Open Sans"/>
          <w:color w:val="373737"/>
          <w:sz w:val="23"/>
          <w:szCs w:val="23"/>
        </w:rPr>
        <w:t>“Beverly Diane Taylor, School Social Worker of the Year Award”</w:t>
      </w:r>
    </w:p>
    <w:p w14:paraId="2F0D5D00" w14:textId="5E451CEF" w:rsidR="0051419D" w:rsidRPr="003C201A" w:rsidRDefault="005E7E6F" w:rsidP="002A19B8">
      <w:pPr>
        <w:pStyle w:val="Heading1"/>
        <w:numPr>
          <w:ilvl w:val="0"/>
          <w:numId w:val="0"/>
        </w:numPr>
        <w:ind w:left="1141"/>
        <w:rPr>
          <w:rFonts w:asciiTheme="majorHAnsi" w:hAnsiTheme="majorHAnsi" w:cstheme="majorHAnsi"/>
          <w:b w:val="0"/>
          <w:bCs/>
          <w:szCs w:val="24"/>
        </w:rPr>
      </w:pPr>
      <w:r w:rsidRPr="003C201A">
        <w:rPr>
          <w:rFonts w:asciiTheme="majorHAnsi" w:hAnsiTheme="majorHAnsi" w:cstheme="majorHAnsi"/>
          <w:b w:val="0"/>
          <w:bCs/>
          <w:szCs w:val="24"/>
        </w:rPr>
        <w:t>20</w:t>
      </w:r>
      <w:r w:rsidR="002A19B8">
        <w:rPr>
          <w:rFonts w:asciiTheme="majorHAnsi" w:hAnsiTheme="majorHAnsi" w:cstheme="majorHAnsi"/>
          <w:b w:val="0"/>
          <w:bCs/>
          <w:szCs w:val="24"/>
        </w:rPr>
        <w:t>2</w:t>
      </w:r>
      <w:r w:rsidR="00D965BE">
        <w:rPr>
          <w:rFonts w:asciiTheme="majorHAnsi" w:hAnsiTheme="majorHAnsi" w:cstheme="majorHAnsi"/>
          <w:b w:val="0"/>
          <w:bCs/>
          <w:szCs w:val="24"/>
        </w:rPr>
        <w:t>3</w:t>
      </w:r>
      <w:r w:rsidR="002A19B8">
        <w:rPr>
          <w:rFonts w:asciiTheme="majorHAnsi" w:hAnsiTheme="majorHAnsi" w:cstheme="majorHAnsi"/>
          <w:b w:val="0"/>
          <w:bCs/>
          <w:szCs w:val="24"/>
        </w:rPr>
        <w:t xml:space="preserve"> </w:t>
      </w:r>
      <w:r w:rsidR="00FC5CCE" w:rsidRPr="003C201A">
        <w:rPr>
          <w:rFonts w:asciiTheme="majorHAnsi" w:hAnsiTheme="majorHAnsi" w:cstheme="majorHAnsi"/>
          <w:b w:val="0"/>
          <w:bCs/>
          <w:szCs w:val="24"/>
        </w:rPr>
        <w:t>SCHOOL SOCIAL WORKER OF THE YEAR AWARD</w:t>
      </w:r>
    </w:p>
    <w:p w14:paraId="06EA7E2A" w14:textId="35D5111F" w:rsidR="0051419D" w:rsidRPr="00D27C79" w:rsidRDefault="00FC5CCE" w:rsidP="00FA3D04">
      <w:pPr>
        <w:spacing w:line="259" w:lineRule="auto"/>
        <w:rPr>
          <w:rFonts w:asciiTheme="majorHAnsi" w:hAnsiTheme="majorHAnsi" w:cstheme="majorHAnsi"/>
        </w:rPr>
      </w:pPr>
      <w:r w:rsidRPr="003C201A">
        <w:rPr>
          <w:rFonts w:asciiTheme="majorHAnsi" w:hAnsiTheme="majorHAnsi" w:cstheme="majorHAnsi"/>
          <w:bCs/>
        </w:rPr>
        <w:t xml:space="preserve"> </w:t>
      </w:r>
      <w:r w:rsidRPr="00D27C79">
        <w:rPr>
          <w:rFonts w:asciiTheme="majorHAnsi" w:hAnsiTheme="majorHAnsi" w:cstheme="majorHAnsi"/>
        </w:rPr>
        <w:t xml:space="preserve">This award </w:t>
      </w:r>
      <w:r w:rsidR="00D27C79" w:rsidRPr="00D27C79">
        <w:rPr>
          <w:rFonts w:asciiTheme="majorHAnsi" w:hAnsiTheme="majorHAnsi" w:cstheme="majorHAnsi"/>
        </w:rPr>
        <w:t>is</w:t>
      </w:r>
      <w:r w:rsidRPr="00D27C79">
        <w:rPr>
          <w:rFonts w:asciiTheme="majorHAnsi" w:hAnsiTheme="majorHAnsi" w:cstheme="majorHAnsi"/>
        </w:rPr>
        <w:t xml:space="preserve"> presented to a member of the Tennessee Association of School Social Workers (TASSW) who has had a significant impact upon students, their families, schools, and communities locally and statewide to better </w:t>
      </w:r>
      <w:r w:rsidR="00D27C79" w:rsidRPr="00D27C79">
        <w:rPr>
          <w:rFonts w:asciiTheme="majorHAnsi" w:hAnsiTheme="majorHAnsi" w:cstheme="majorHAnsi"/>
        </w:rPr>
        <w:t xml:space="preserve">the </w:t>
      </w:r>
      <w:r w:rsidRPr="00D27C79">
        <w:rPr>
          <w:rFonts w:asciiTheme="majorHAnsi" w:hAnsiTheme="majorHAnsi" w:cstheme="majorHAnsi"/>
        </w:rPr>
        <w:t>learning opportunities for all students:</w:t>
      </w:r>
    </w:p>
    <w:p w14:paraId="6CF6C0FC" w14:textId="77777777" w:rsidR="0051419D" w:rsidRPr="003C201A" w:rsidRDefault="00FC5CCE">
      <w:pPr>
        <w:spacing w:line="259" w:lineRule="auto"/>
        <w:rPr>
          <w:rFonts w:asciiTheme="majorHAnsi" w:hAnsiTheme="majorHAnsi" w:cstheme="majorHAnsi"/>
          <w:bCs/>
        </w:rPr>
      </w:pPr>
      <w:r w:rsidRPr="003C201A">
        <w:rPr>
          <w:rFonts w:asciiTheme="majorHAnsi" w:hAnsiTheme="majorHAnsi" w:cstheme="majorHAnsi"/>
          <w:bCs/>
        </w:rPr>
        <w:t xml:space="preserve"> </w:t>
      </w:r>
    </w:p>
    <w:p w14:paraId="7D5721F2" w14:textId="7196F123" w:rsidR="0051419D" w:rsidRPr="003C201A" w:rsidRDefault="00B051CB" w:rsidP="00FA3D04">
      <w:pPr>
        <w:ind w:left="-5" w:right="225"/>
        <w:rPr>
          <w:rFonts w:asciiTheme="majorHAnsi" w:hAnsiTheme="majorHAnsi" w:cstheme="majorHAnsi"/>
          <w:bCs/>
        </w:rPr>
      </w:pPr>
      <w:r>
        <w:rPr>
          <w:rFonts w:asciiTheme="majorHAnsi" w:hAnsiTheme="majorHAnsi" w:cstheme="majorHAnsi"/>
          <w:bCs/>
          <w:sz w:val="28"/>
          <w:szCs w:val="28"/>
          <w:u w:val="single"/>
        </w:rPr>
        <w:t>NOMINEE ELIGIBILITY</w:t>
      </w:r>
      <w:r w:rsidR="00FC5CCE" w:rsidRPr="00FA3D04">
        <w:rPr>
          <w:rFonts w:asciiTheme="majorHAnsi" w:hAnsiTheme="majorHAnsi" w:cstheme="majorHAnsi"/>
          <w:bCs/>
          <w:sz w:val="28"/>
          <w:szCs w:val="28"/>
          <w:u w:val="single"/>
        </w:rPr>
        <w:t xml:space="preserve">: </w:t>
      </w:r>
      <w:r w:rsidR="00FC5CCE" w:rsidRPr="003C201A">
        <w:rPr>
          <w:rFonts w:asciiTheme="majorHAnsi" w:hAnsiTheme="majorHAnsi" w:cstheme="majorHAnsi"/>
          <w:bCs/>
        </w:rPr>
        <w:t xml:space="preserve"> </w:t>
      </w:r>
    </w:p>
    <w:p w14:paraId="12BE4923" w14:textId="46ADB85C" w:rsidR="0051419D" w:rsidRPr="003C201A" w:rsidRDefault="00D27C79" w:rsidP="00D27C79">
      <w:pPr>
        <w:numPr>
          <w:ilvl w:val="0"/>
          <w:numId w:val="10"/>
        </w:numPr>
        <w:spacing w:line="276" w:lineRule="auto"/>
        <w:ind w:right="225" w:hanging="360"/>
        <w:rPr>
          <w:rFonts w:asciiTheme="majorHAnsi" w:hAnsiTheme="majorHAnsi" w:cstheme="majorHAnsi"/>
          <w:bCs/>
        </w:rPr>
      </w:pPr>
      <w:r>
        <w:rPr>
          <w:rFonts w:asciiTheme="majorHAnsi" w:hAnsiTheme="majorHAnsi" w:cstheme="majorHAnsi"/>
          <w:bCs/>
        </w:rPr>
        <w:t xml:space="preserve">Must be </w:t>
      </w:r>
      <w:r w:rsidR="00FC5CCE" w:rsidRPr="003C201A">
        <w:rPr>
          <w:rFonts w:asciiTheme="majorHAnsi" w:hAnsiTheme="majorHAnsi" w:cstheme="majorHAnsi"/>
          <w:bCs/>
        </w:rPr>
        <w:t xml:space="preserve">certified as a licensed school social worker </w:t>
      </w:r>
    </w:p>
    <w:p w14:paraId="29087FE2" w14:textId="07D7F49D" w:rsidR="0051419D" w:rsidRPr="003C201A" w:rsidRDefault="00B051CB" w:rsidP="00D27C79">
      <w:pPr>
        <w:numPr>
          <w:ilvl w:val="0"/>
          <w:numId w:val="10"/>
        </w:numPr>
        <w:spacing w:after="5" w:line="276" w:lineRule="auto"/>
        <w:ind w:right="225" w:hanging="360"/>
        <w:rPr>
          <w:rFonts w:asciiTheme="majorHAnsi" w:hAnsiTheme="majorHAnsi" w:cstheme="majorHAnsi"/>
          <w:bCs/>
        </w:rPr>
      </w:pPr>
      <w:r>
        <w:rPr>
          <w:rFonts w:asciiTheme="majorHAnsi" w:hAnsiTheme="majorHAnsi" w:cstheme="majorHAnsi"/>
          <w:bCs/>
        </w:rPr>
        <w:t>Must have a</w:t>
      </w:r>
      <w:r w:rsidR="00FC5CCE" w:rsidRPr="003C201A">
        <w:rPr>
          <w:rFonts w:asciiTheme="majorHAnsi" w:hAnsiTheme="majorHAnsi" w:cstheme="majorHAnsi"/>
          <w:bCs/>
        </w:rPr>
        <w:t xml:space="preserve">t least three years </w:t>
      </w:r>
      <w:r>
        <w:rPr>
          <w:rFonts w:asciiTheme="majorHAnsi" w:hAnsiTheme="majorHAnsi" w:cstheme="majorHAnsi"/>
          <w:bCs/>
        </w:rPr>
        <w:t xml:space="preserve">of employment </w:t>
      </w:r>
      <w:r w:rsidR="00FC5CCE" w:rsidRPr="003C201A">
        <w:rPr>
          <w:rFonts w:asciiTheme="majorHAnsi" w:hAnsiTheme="majorHAnsi" w:cstheme="majorHAnsi"/>
          <w:bCs/>
        </w:rPr>
        <w:t xml:space="preserve">in Tennessee as a school social worker </w:t>
      </w:r>
    </w:p>
    <w:p w14:paraId="461ED579" w14:textId="008C88AB" w:rsidR="0051419D" w:rsidRPr="003C201A" w:rsidRDefault="00B051CB" w:rsidP="00D27C79">
      <w:pPr>
        <w:numPr>
          <w:ilvl w:val="0"/>
          <w:numId w:val="10"/>
        </w:numPr>
        <w:spacing w:line="276" w:lineRule="auto"/>
        <w:ind w:right="225" w:hanging="360"/>
        <w:rPr>
          <w:rFonts w:asciiTheme="majorHAnsi" w:hAnsiTheme="majorHAnsi" w:cstheme="majorHAnsi"/>
          <w:bCs/>
        </w:rPr>
      </w:pPr>
      <w:r>
        <w:rPr>
          <w:rFonts w:asciiTheme="majorHAnsi" w:hAnsiTheme="majorHAnsi" w:cstheme="majorHAnsi"/>
          <w:bCs/>
        </w:rPr>
        <w:t xml:space="preserve">Must be a TASSW member </w:t>
      </w:r>
      <w:r w:rsidR="00FC5CCE" w:rsidRPr="003C201A">
        <w:rPr>
          <w:rFonts w:asciiTheme="majorHAnsi" w:hAnsiTheme="majorHAnsi" w:cstheme="majorHAnsi"/>
          <w:bCs/>
        </w:rPr>
        <w:t>in good standing</w:t>
      </w:r>
      <w:r>
        <w:rPr>
          <w:rFonts w:asciiTheme="majorHAnsi" w:hAnsiTheme="majorHAnsi" w:cstheme="majorHAnsi"/>
          <w:bCs/>
        </w:rPr>
        <w:t xml:space="preserve"> for at least two consecutive years</w:t>
      </w:r>
      <w:r w:rsidR="00FC5CCE" w:rsidRPr="003C201A">
        <w:rPr>
          <w:rFonts w:asciiTheme="majorHAnsi" w:hAnsiTheme="majorHAnsi" w:cstheme="majorHAnsi"/>
          <w:bCs/>
        </w:rPr>
        <w:t xml:space="preserve"> </w:t>
      </w:r>
    </w:p>
    <w:p w14:paraId="27F04AAA" w14:textId="20837DFF" w:rsidR="0051419D" w:rsidRPr="003C201A" w:rsidRDefault="00B051CB" w:rsidP="00D27C79">
      <w:pPr>
        <w:numPr>
          <w:ilvl w:val="0"/>
          <w:numId w:val="10"/>
        </w:numPr>
        <w:spacing w:line="276" w:lineRule="auto"/>
        <w:ind w:right="225" w:hanging="360"/>
        <w:rPr>
          <w:rFonts w:asciiTheme="majorHAnsi" w:hAnsiTheme="majorHAnsi" w:cstheme="majorHAnsi"/>
          <w:bCs/>
        </w:rPr>
      </w:pPr>
      <w:r>
        <w:rPr>
          <w:rFonts w:asciiTheme="majorHAnsi" w:hAnsiTheme="majorHAnsi" w:cstheme="majorHAnsi"/>
          <w:bCs/>
        </w:rPr>
        <w:t xml:space="preserve">Must </w:t>
      </w:r>
      <w:r w:rsidR="00FC5CCE" w:rsidRPr="003C201A">
        <w:rPr>
          <w:rFonts w:asciiTheme="majorHAnsi" w:hAnsiTheme="majorHAnsi" w:cstheme="majorHAnsi"/>
          <w:bCs/>
        </w:rPr>
        <w:t xml:space="preserve">represent the professional ethics of social work </w:t>
      </w:r>
    </w:p>
    <w:p w14:paraId="486D2F14" w14:textId="4B9CD012" w:rsidR="0051419D" w:rsidRPr="003C201A" w:rsidRDefault="00B051CB" w:rsidP="00D27C79">
      <w:pPr>
        <w:numPr>
          <w:ilvl w:val="0"/>
          <w:numId w:val="10"/>
        </w:numPr>
        <w:spacing w:line="276" w:lineRule="auto"/>
        <w:ind w:right="225" w:hanging="360"/>
        <w:rPr>
          <w:rFonts w:asciiTheme="majorHAnsi" w:hAnsiTheme="majorHAnsi" w:cstheme="majorHAnsi"/>
          <w:bCs/>
        </w:rPr>
      </w:pPr>
      <w:r>
        <w:rPr>
          <w:rFonts w:asciiTheme="majorHAnsi" w:hAnsiTheme="majorHAnsi" w:cstheme="majorHAnsi"/>
          <w:bCs/>
        </w:rPr>
        <w:t xml:space="preserve">May not have </w:t>
      </w:r>
      <w:r w:rsidR="00FC5CCE" w:rsidRPr="003C201A">
        <w:rPr>
          <w:rFonts w:asciiTheme="majorHAnsi" w:hAnsiTheme="majorHAnsi" w:cstheme="majorHAnsi"/>
          <w:bCs/>
        </w:rPr>
        <w:t xml:space="preserve">been recognized as </w:t>
      </w:r>
      <w:r w:rsidR="00FC5CCE" w:rsidRPr="00B051CB">
        <w:rPr>
          <w:rFonts w:asciiTheme="majorHAnsi" w:hAnsiTheme="majorHAnsi" w:cstheme="majorHAnsi"/>
          <w:bCs/>
          <w:i/>
        </w:rPr>
        <w:t>School Social Worker of the Year</w:t>
      </w:r>
      <w:r>
        <w:rPr>
          <w:rFonts w:asciiTheme="majorHAnsi" w:hAnsiTheme="majorHAnsi" w:cstheme="majorHAnsi"/>
          <w:bCs/>
        </w:rPr>
        <w:t xml:space="preserve"> </w:t>
      </w:r>
      <w:r w:rsidR="00771530">
        <w:rPr>
          <w:rFonts w:asciiTheme="majorHAnsi" w:hAnsiTheme="majorHAnsi" w:cstheme="majorHAnsi"/>
          <w:bCs/>
        </w:rPr>
        <w:t>in the past five years</w:t>
      </w:r>
      <w:r w:rsidR="00FC5CCE" w:rsidRPr="003C201A">
        <w:rPr>
          <w:rFonts w:asciiTheme="majorHAnsi" w:hAnsiTheme="majorHAnsi" w:cstheme="majorHAnsi"/>
          <w:bCs/>
        </w:rPr>
        <w:t xml:space="preserve"> </w:t>
      </w:r>
    </w:p>
    <w:p w14:paraId="1FB3EB82" w14:textId="07247DE6" w:rsidR="0051419D" w:rsidRPr="003C201A" w:rsidRDefault="00B051CB" w:rsidP="00D27C79">
      <w:pPr>
        <w:numPr>
          <w:ilvl w:val="0"/>
          <w:numId w:val="10"/>
        </w:numPr>
        <w:spacing w:line="276" w:lineRule="auto"/>
        <w:ind w:right="225" w:hanging="360"/>
        <w:rPr>
          <w:rFonts w:asciiTheme="majorHAnsi" w:hAnsiTheme="majorHAnsi" w:cstheme="majorHAnsi"/>
          <w:bCs/>
        </w:rPr>
      </w:pPr>
      <w:r>
        <w:rPr>
          <w:rFonts w:asciiTheme="majorHAnsi" w:hAnsiTheme="majorHAnsi" w:cstheme="majorHAnsi"/>
          <w:bCs/>
        </w:rPr>
        <w:t xml:space="preserve">Must have </w:t>
      </w:r>
      <w:r w:rsidR="00FC5CCE" w:rsidRPr="003C201A">
        <w:rPr>
          <w:rFonts w:asciiTheme="majorHAnsi" w:hAnsiTheme="majorHAnsi" w:cstheme="majorHAnsi"/>
          <w:bCs/>
        </w:rPr>
        <w:t xml:space="preserve">important achievements in the practice of school social work in one or more of the following areas: </w:t>
      </w:r>
    </w:p>
    <w:p w14:paraId="545E9A84" w14:textId="795AA94E" w:rsidR="0051419D" w:rsidRPr="003C201A" w:rsidRDefault="00FC5CCE" w:rsidP="00D27C79">
      <w:pPr>
        <w:numPr>
          <w:ilvl w:val="1"/>
          <w:numId w:val="11"/>
        </w:numPr>
        <w:ind w:right="225" w:hanging="360"/>
        <w:rPr>
          <w:rFonts w:asciiTheme="majorHAnsi" w:hAnsiTheme="majorHAnsi" w:cstheme="majorHAnsi"/>
          <w:bCs/>
        </w:rPr>
      </w:pPr>
      <w:r w:rsidRPr="003C201A">
        <w:rPr>
          <w:rFonts w:asciiTheme="majorHAnsi" w:hAnsiTheme="majorHAnsi" w:cstheme="majorHAnsi"/>
          <w:bCs/>
        </w:rPr>
        <w:t xml:space="preserve">Effective advocacy for a client group </w:t>
      </w:r>
    </w:p>
    <w:p w14:paraId="4C5A8DF3" w14:textId="6B41C17D" w:rsidR="0051419D" w:rsidRPr="003C201A" w:rsidRDefault="00D27C79" w:rsidP="00D27C79">
      <w:pPr>
        <w:numPr>
          <w:ilvl w:val="1"/>
          <w:numId w:val="11"/>
        </w:numPr>
        <w:ind w:right="225" w:hanging="360"/>
        <w:rPr>
          <w:rFonts w:asciiTheme="majorHAnsi" w:hAnsiTheme="majorHAnsi" w:cstheme="majorHAnsi"/>
          <w:bCs/>
        </w:rPr>
      </w:pPr>
      <w:r>
        <w:rPr>
          <w:rFonts w:asciiTheme="majorHAnsi" w:hAnsiTheme="majorHAnsi" w:cstheme="majorHAnsi"/>
          <w:bCs/>
        </w:rPr>
        <w:t xml:space="preserve">Represents </w:t>
      </w:r>
      <w:r w:rsidR="00FC5CCE" w:rsidRPr="003C201A">
        <w:rPr>
          <w:rFonts w:asciiTheme="majorHAnsi" w:hAnsiTheme="majorHAnsi" w:cstheme="majorHAnsi"/>
          <w:bCs/>
        </w:rPr>
        <w:t>the profession of school social workers</w:t>
      </w:r>
      <w:r>
        <w:rPr>
          <w:rFonts w:asciiTheme="majorHAnsi" w:hAnsiTheme="majorHAnsi" w:cstheme="majorHAnsi"/>
          <w:bCs/>
        </w:rPr>
        <w:t xml:space="preserve"> with a positive image</w:t>
      </w:r>
      <w:r w:rsidR="00FC5CCE" w:rsidRPr="003C201A">
        <w:rPr>
          <w:rFonts w:asciiTheme="majorHAnsi" w:hAnsiTheme="majorHAnsi" w:cstheme="majorHAnsi"/>
          <w:bCs/>
        </w:rPr>
        <w:t xml:space="preserve"> </w:t>
      </w:r>
    </w:p>
    <w:p w14:paraId="49046E81" w14:textId="683B0271" w:rsidR="0051419D" w:rsidRPr="003C201A" w:rsidRDefault="00FC5CCE" w:rsidP="00D27C79">
      <w:pPr>
        <w:numPr>
          <w:ilvl w:val="1"/>
          <w:numId w:val="11"/>
        </w:numPr>
        <w:ind w:right="225" w:hanging="360"/>
        <w:rPr>
          <w:rFonts w:asciiTheme="majorHAnsi" w:hAnsiTheme="majorHAnsi" w:cstheme="majorHAnsi"/>
          <w:bCs/>
        </w:rPr>
      </w:pPr>
      <w:r w:rsidRPr="003C201A">
        <w:rPr>
          <w:rFonts w:asciiTheme="majorHAnsi" w:hAnsiTheme="majorHAnsi" w:cstheme="majorHAnsi"/>
          <w:bCs/>
        </w:rPr>
        <w:t>Demonstrate</w:t>
      </w:r>
      <w:r w:rsidR="00D27C79">
        <w:rPr>
          <w:rFonts w:asciiTheme="majorHAnsi" w:hAnsiTheme="majorHAnsi" w:cstheme="majorHAnsi"/>
          <w:bCs/>
        </w:rPr>
        <w:t>s</w:t>
      </w:r>
      <w:r w:rsidRPr="003C201A">
        <w:rPr>
          <w:rFonts w:asciiTheme="majorHAnsi" w:hAnsiTheme="majorHAnsi" w:cstheme="majorHAnsi"/>
          <w:bCs/>
        </w:rPr>
        <w:t xml:space="preserve"> leadership qualities</w:t>
      </w:r>
    </w:p>
    <w:p w14:paraId="4A1032CA" w14:textId="352B75E0" w:rsidR="0051419D" w:rsidRPr="003C201A" w:rsidRDefault="00FC5CCE" w:rsidP="00D27C79">
      <w:pPr>
        <w:numPr>
          <w:ilvl w:val="1"/>
          <w:numId w:val="11"/>
        </w:numPr>
        <w:ind w:right="225" w:hanging="360"/>
        <w:rPr>
          <w:rFonts w:asciiTheme="majorHAnsi" w:hAnsiTheme="majorHAnsi" w:cstheme="majorHAnsi"/>
          <w:bCs/>
        </w:rPr>
      </w:pPr>
      <w:r w:rsidRPr="003C201A">
        <w:rPr>
          <w:rFonts w:asciiTheme="majorHAnsi" w:hAnsiTheme="majorHAnsi" w:cstheme="majorHAnsi"/>
          <w:bCs/>
        </w:rPr>
        <w:t xml:space="preserve">Knowledge </w:t>
      </w:r>
      <w:r w:rsidR="00D27C79">
        <w:rPr>
          <w:rFonts w:asciiTheme="majorHAnsi" w:hAnsiTheme="majorHAnsi" w:cstheme="majorHAnsi"/>
          <w:bCs/>
        </w:rPr>
        <w:t xml:space="preserve">and advocacy </w:t>
      </w:r>
      <w:r w:rsidRPr="003C201A">
        <w:rPr>
          <w:rFonts w:asciiTheme="majorHAnsi" w:hAnsiTheme="majorHAnsi" w:cstheme="majorHAnsi"/>
          <w:bCs/>
        </w:rPr>
        <w:t xml:space="preserve">of pressing social problems </w:t>
      </w:r>
    </w:p>
    <w:p w14:paraId="6A7946BF" w14:textId="77777777" w:rsidR="0051419D" w:rsidRPr="003C201A" w:rsidRDefault="00FC5CCE">
      <w:pPr>
        <w:spacing w:line="259" w:lineRule="auto"/>
        <w:rPr>
          <w:rFonts w:asciiTheme="majorHAnsi" w:hAnsiTheme="majorHAnsi" w:cstheme="majorHAnsi"/>
          <w:bCs/>
        </w:rPr>
      </w:pPr>
      <w:r w:rsidRPr="003C201A">
        <w:rPr>
          <w:rFonts w:asciiTheme="majorHAnsi" w:hAnsiTheme="majorHAnsi" w:cstheme="majorHAnsi"/>
          <w:bCs/>
        </w:rPr>
        <w:t xml:space="preserve"> </w:t>
      </w:r>
    </w:p>
    <w:p w14:paraId="0191793D" w14:textId="6B3A89CD" w:rsidR="0051419D" w:rsidRPr="003C201A" w:rsidRDefault="00FC5CCE" w:rsidP="00FA3D04">
      <w:pPr>
        <w:ind w:left="-5" w:right="225"/>
        <w:rPr>
          <w:rFonts w:asciiTheme="majorHAnsi" w:hAnsiTheme="majorHAnsi" w:cstheme="majorHAnsi"/>
          <w:bCs/>
        </w:rPr>
      </w:pPr>
      <w:r w:rsidRPr="00FA3D04">
        <w:rPr>
          <w:rFonts w:asciiTheme="majorHAnsi" w:hAnsiTheme="majorHAnsi" w:cstheme="majorHAnsi"/>
          <w:bCs/>
          <w:sz w:val="28"/>
          <w:szCs w:val="28"/>
          <w:u w:val="single"/>
        </w:rPr>
        <w:t xml:space="preserve">APPLICATION PROCESS: </w:t>
      </w:r>
      <w:r w:rsidRPr="003C201A">
        <w:rPr>
          <w:rFonts w:asciiTheme="majorHAnsi" w:hAnsiTheme="majorHAnsi" w:cstheme="majorHAnsi"/>
          <w:bCs/>
        </w:rPr>
        <w:t xml:space="preserve"> </w:t>
      </w:r>
    </w:p>
    <w:p w14:paraId="44E4DB06" w14:textId="2DD7EDAB" w:rsidR="0051419D" w:rsidRPr="00FA3D04" w:rsidRDefault="00FC5CCE" w:rsidP="00FA3D04">
      <w:pPr>
        <w:pStyle w:val="ListParagraph"/>
        <w:numPr>
          <w:ilvl w:val="0"/>
          <w:numId w:val="12"/>
        </w:numPr>
        <w:spacing w:after="5"/>
        <w:ind w:right="278"/>
        <w:rPr>
          <w:rFonts w:asciiTheme="majorHAnsi" w:hAnsiTheme="majorHAnsi" w:cstheme="majorHAnsi"/>
          <w:bCs/>
        </w:rPr>
      </w:pPr>
      <w:r w:rsidRPr="00FA3D04">
        <w:rPr>
          <w:rFonts w:asciiTheme="majorHAnsi" w:hAnsiTheme="majorHAnsi" w:cstheme="majorHAnsi"/>
          <w:bCs/>
        </w:rPr>
        <w:t>Each district</w:t>
      </w:r>
      <w:r w:rsidR="00D27C79" w:rsidRPr="00FA3D04">
        <w:rPr>
          <w:rFonts w:asciiTheme="majorHAnsi" w:hAnsiTheme="majorHAnsi" w:cstheme="majorHAnsi"/>
          <w:bCs/>
        </w:rPr>
        <w:t>,</w:t>
      </w:r>
      <w:r w:rsidRPr="00FA3D04">
        <w:rPr>
          <w:rFonts w:asciiTheme="majorHAnsi" w:hAnsiTheme="majorHAnsi" w:cstheme="majorHAnsi"/>
          <w:bCs/>
        </w:rPr>
        <w:t xml:space="preserve"> if desired</w:t>
      </w:r>
      <w:r w:rsidR="00D27C79" w:rsidRPr="00FA3D04">
        <w:rPr>
          <w:rFonts w:asciiTheme="majorHAnsi" w:hAnsiTheme="majorHAnsi" w:cstheme="majorHAnsi"/>
          <w:bCs/>
        </w:rPr>
        <w:t xml:space="preserve">, </w:t>
      </w:r>
      <w:r w:rsidRPr="00FA3D04">
        <w:rPr>
          <w:rFonts w:asciiTheme="majorHAnsi" w:hAnsiTheme="majorHAnsi" w:cstheme="majorHAnsi"/>
          <w:bCs/>
        </w:rPr>
        <w:t>will select a district nominee</w:t>
      </w:r>
      <w:r w:rsidR="009815DC" w:rsidRPr="00FA3D04">
        <w:rPr>
          <w:rFonts w:asciiTheme="majorHAnsi" w:hAnsiTheme="majorHAnsi" w:cstheme="majorHAnsi"/>
          <w:bCs/>
        </w:rPr>
        <w:t>(s)</w:t>
      </w:r>
      <w:r w:rsidR="00874662">
        <w:rPr>
          <w:rFonts w:asciiTheme="majorHAnsi" w:hAnsiTheme="majorHAnsi" w:cstheme="majorHAnsi"/>
          <w:bCs/>
        </w:rPr>
        <w:t xml:space="preserve">, complete </w:t>
      </w:r>
      <w:r w:rsidR="009815DC" w:rsidRPr="00FA3D04">
        <w:rPr>
          <w:rFonts w:asciiTheme="majorHAnsi" w:hAnsiTheme="majorHAnsi" w:cstheme="majorHAnsi"/>
          <w:bCs/>
        </w:rPr>
        <w:t xml:space="preserve">the </w:t>
      </w:r>
      <w:r w:rsidR="009815DC" w:rsidRPr="00433C31">
        <w:rPr>
          <w:rFonts w:asciiTheme="majorHAnsi" w:hAnsiTheme="majorHAnsi" w:cstheme="majorHAnsi"/>
          <w:bCs/>
          <w:i/>
        </w:rPr>
        <w:t>Nominating Per</w:t>
      </w:r>
      <w:r w:rsidR="00874662">
        <w:rPr>
          <w:rFonts w:asciiTheme="majorHAnsi" w:hAnsiTheme="majorHAnsi" w:cstheme="majorHAnsi"/>
          <w:bCs/>
          <w:i/>
        </w:rPr>
        <w:t>son</w:t>
      </w:r>
      <w:r w:rsidR="009815DC" w:rsidRPr="00433C31">
        <w:rPr>
          <w:rFonts w:asciiTheme="majorHAnsi" w:hAnsiTheme="majorHAnsi" w:cstheme="majorHAnsi"/>
          <w:bCs/>
          <w:i/>
        </w:rPr>
        <w:t xml:space="preserve"> Rationale </w:t>
      </w:r>
      <w:r w:rsidR="007C4D52">
        <w:rPr>
          <w:rFonts w:asciiTheme="majorHAnsi" w:hAnsiTheme="majorHAnsi" w:cstheme="majorHAnsi"/>
          <w:bCs/>
          <w:i/>
        </w:rPr>
        <w:t>Form</w:t>
      </w:r>
      <w:r w:rsidR="00874662">
        <w:rPr>
          <w:rFonts w:asciiTheme="majorHAnsi" w:hAnsiTheme="majorHAnsi" w:cstheme="majorHAnsi"/>
          <w:bCs/>
          <w:i/>
        </w:rPr>
        <w:t xml:space="preserve">(s), </w:t>
      </w:r>
      <w:r w:rsidR="00874662">
        <w:rPr>
          <w:rFonts w:asciiTheme="majorHAnsi" w:hAnsiTheme="majorHAnsi" w:cstheme="majorHAnsi"/>
          <w:bCs/>
        </w:rPr>
        <w:t xml:space="preserve">and email it to </w:t>
      </w:r>
      <w:hyperlink r:id="rId7" w:history="1">
        <w:r w:rsidR="00874662" w:rsidRPr="00EA2EA9">
          <w:rPr>
            <w:rStyle w:val="Hyperlink"/>
            <w:rFonts w:asciiTheme="majorHAnsi" w:hAnsiTheme="majorHAnsi" w:cstheme="majorHAnsi"/>
            <w:bCs/>
          </w:rPr>
          <w:t>tassworg@gmail.com</w:t>
        </w:r>
      </w:hyperlink>
      <w:r w:rsidR="00874662">
        <w:rPr>
          <w:rFonts w:asciiTheme="majorHAnsi" w:hAnsiTheme="majorHAnsi" w:cstheme="majorHAnsi"/>
          <w:bCs/>
        </w:rPr>
        <w:t xml:space="preserve"> by </w:t>
      </w:r>
      <w:r w:rsidR="00CA415E">
        <w:rPr>
          <w:rFonts w:asciiTheme="majorHAnsi" w:hAnsiTheme="majorHAnsi" w:cstheme="majorHAnsi"/>
          <w:bCs/>
          <w:color w:val="373737"/>
          <w:shd w:val="clear" w:color="auto" w:fill="FFFFFF"/>
        </w:rPr>
        <w:t>August 26</w:t>
      </w:r>
      <w:r w:rsidR="00874662">
        <w:rPr>
          <w:rFonts w:asciiTheme="majorHAnsi" w:hAnsiTheme="majorHAnsi" w:cstheme="majorHAnsi"/>
          <w:bCs/>
        </w:rPr>
        <w:t>, 202</w:t>
      </w:r>
      <w:r w:rsidR="00CA415E">
        <w:rPr>
          <w:rFonts w:asciiTheme="majorHAnsi" w:hAnsiTheme="majorHAnsi" w:cstheme="majorHAnsi"/>
          <w:bCs/>
        </w:rPr>
        <w:t>2</w:t>
      </w:r>
      <w:r w:rsidR="00874662">
        <w:rPr>
          <w:rFonts w:asciiTheme="majorHAnsi" w:hAnsiTheme="majorHAnsi" w:cstheme="majorHAnsi"/>
          <w:bCs/>
        </w:rPr>
        <w:t>.</w:t>
      </w:r>
    </w:p>
    <w:p w14:paraId="1D1687CB" w14:textId="55228F54" w:rsidR="009815DC" w:rsidRDefault="00D27C79" w:rsidP="00B051CB">
      <w:pPr>
        <w:ind w:left="720" w:right="225"/>
        <w:rPr>
          <w:rFonts w:asciiTheme="majorHAnsi" w:hAnsiTheme="majorHAnsi" w:cstheme="majorHAnsi"/>
          <w:bCs/>
        </w:rPr>
      </w:pPr>
      <w:r>
        <w:rPr>
          <w:rFonts w:asciiTheme="majorHAnsi" w:hAnsiTheme="majorHAnsi" w:cstheme="majorHAnsi"/>
          <w:bCs/>
        </w:rPr>
        <w:t>Once we are in receipt of</w:t>
      </w:r>
      <w:r w:rsidR="008B6A3F">
        <w:rPr>
          <w:rFonts w:asciiTheme="majorHAnsi" w:hAnsiTheme="majorHAnsi" w:cstheme="majorHAnsi"/>
          <w:bCs/>
        </w:rPr>
        <w:t xml:space="preserve"> the </w:t>
      </w:r>
      <w:r w:rsidR="009815DC" w:rsidRPr="00874662">
        <w:rPr>
          <w:rFonts w:asciiTheme="majorHAnsi" w:hAnsiTheme="majorHAnsi" w:cstheme="majorHAnsi"/>
          <w:bCs/>
          <w:i/>
        </w:rPr>
        <w:t>Nominating Person Rationale</w:t>
      </w:r>
      <w:r w:rsidR="00874662" w:rsidRPr="00874662">
        <w:rPr>
          <w:rFonts w:asciiTheme="majorHAnsi" w:hAnsiTheme="majorHAnsi" w:cstheme="majorHAnsi"/>
          <w:bCs/>
          <w:i/>
        </w:rPr>
        <w:t xml:space="preserve"> Sheet</w:t>
      </w:r>
      <w:r w:rsidR="00874662">
        <w:rPr>
          <w:rFonts w:asciiTheme="majorHAnsi" w:hAnsiTheme="majorHAnsi" w:cstheme="majorHAnsi"/>
          <w:bCs/>
        </w:rPr>
        <w:t xml:space="preserve">, </w:t>
      </w:r>
      <w:r>
        <w:rPr>
          <w:rFonts w:asciiTheme="majorHAnsi" w:hAnsiTheme="majorHAnsi" w:cstheme="majorHAnsi"/>
          <w:bCs/>
        </w:rPr>
        <w:t>your nominee will be emailed</w:t>
      </w:r>
      <w:r w:rsidR="00874662">
        <w:rPr>
          <w:rFonts w:asciiTheme="majorHAnsi" w:hAnsiTheme="majorHAnsi" w:cstheme="majorHAnsi"/>
          <w:bCs/>
        </w:rPr>
        <w:t>:</w:t>
      </w:r>
    </w:p>
    <w:p w14:paraId="1AB3420F" w14:textId="60352367" w:rsidR="0051419D" w:rsidRPr="003C201A" w:rsidRDefault="00D27C79">
      <w:pPr>
        <w:numPr>
          <w:ilvl w:val="1"/>
          <w:numId w:val="3"/>
        </w:numPr>
        <w:ind w:right="225" w:hanging="360"/>
        <w:rPr>
          <w:rFonts w:asciiTheme="majorHAnsi" w:hAnsiTheme="majorHAnsi" w:cstheme="majorHAnsi"/>
          <w:bCs/>
        </w:rPr>
      </w:pPr>
      <w:r>
        <w:rPr>
          <w:rFonts w:asciiTheme="majorHAnsi" w:hAnsiTheme="majorHAnsi" w:cstheme="majorHAnsi"/>
          <w:bCs/>
        </w:rPr>
        <w:t xml:space="preserve">A </w:t>
      </w:r>
      <w:r w:rsidR="00B605BC">
        <w:rPr>
          <w:rFonts w:asciiTheme="majorHAnsi" w:hAnsiTheme="majorHAnsi" w:cstheme="majorHAnsi"/>
          <w:bCs/>
        </w:rPr>
        <w:t xml:space="preserve">Nominee </w:t>
      </w:r>
      <w:r w:rsidR="00FC5CCE" w:rsidRPr="003C201A">
        <w:rPr>
          <w:rFonts w:asciiTheme="majorHAnsi" w:hAnsiTheme="majorHAnsi" w:cstheme="majorHAnsi"/>
          <w:bCs/>
        </w:rPr>
        <w:t xml:space="preserve">Application </w:t>
      </w:r>
    </w:p>
    <w:p w14:paraId="69FA0653" w14:textId="77777777" w:rsidR="0051419D" w:rsidRPr="003C201A" w:rsidRDefault="00FC5CCE">
      <w:pPr>
        <w:numPr>
          <w:ilvl w:val="1"/>
          <w:numId w:val="3"/>
        </w:numPr>
        <w:ind w:right="225" w:hanging="360"/>
        <w:rPr>
          <w:rFonts w:asciiTheme="majorHAnsi" w:hAnsiTheme="majorHAnsi" w:cstheme="majorHAnsi"/>
          <w:bCs/>
        </w:rPr>
      </w:pPr>
      <w:r w:rsidRPr="003C201A">
        <w:rPr>
          <w:rFonts w:asciiTheme="majorHAnsi" w:hAnsiTheme="majorHAnsi" w:cstheme="majorHAnsi"/>
          <w:bCs/>
        </w:rPr>
        <w:t xml:space="preserve">Two letters of reference </w:t>
      </w:r>
    </w:p>
    <w:p w14:paraId="6A8D38F7" w14:textId="3FB79333" w:rsidR="0051419D" w:rsidRPr="003C201A" w:rsidRDefault="0051419D">
      <w:pPr>
        <w:spacing w:line="259" w:lineRule="auto"/>
        <w:rPr>
          <w:rFonts w:asciiTheme="majorHAnsi" w:hAnsiTheme="majorHAnsi" w:cstheme="majorHAnsi"/>
          <w:bCs/>
        </w:rPr>
      </w:pPr>
    </w:p>
    <w:p w14:paraId="7173DB08" w14:textId="202FA8D8" w:rsidR="005E7E6F" w:rsidRPr="00874662" w:rsidRDefault="005E7E6F" w:rsidP="00FA3D04">
      <w:pPr>
        <w:pStyle w:val="ListParagraph"/>
        <w:numPr>
          <w:ilvl w:val="0"/>
          <w:numId w:val="12"/>
        </w:numPr>
        <w:rPr>
          <w:rFonts w:asciiTheme="majorHAnsi" w:hAnsiTheme="majorHAnsi" w:cstheme="majorHAnsi"/>
          <w:bCs/>
        </w:rPr>
      </w:pPr>
      <w:r w:rsidRPr="00874662">
        <w:rPr>
          <w:rFonts w:asciiTheme="majorHAnsi" w:hAnsiTheme="majorHAnsi" w:cstheme="majorHAnsi"/>
          <w:bCs/>
          <w:i/>
          <w:color w:val="373737"/>
          <w:shd w:val="clear" w:color="auto" w:fill="FFFFFF"/>
        </w:rPr>
        <w:t xml:space="preserve">School </w:t>
      </w:r>
      <w:r w:rsidRPr="00874662">
        <w:rPr>
          <w:rFonts w:asciiTheme="majorHAnsi" w:hAnsiTheme="majorHAnsi" w:cstheme="majorHAnsi"/>
          <w:i/>
          <w:color w:val="373737"/>
          <w:shd w:val="clear" w:color="auto" w:fill="FFFFFF"/>
        </w:rPr>
        <w:t>Social Worker of the Year Nominations</w:t>
      </w:r>
      <w:r w:rsidR="00874662">
        <w:rPr>
          <w:rFonts w:asciiTheme="majorHAnsi" w:hAnsiTheme="majorHAnsi" w:cstheme="majorHAnsi"/>
          <w:b/>
          <w:color w:val="373737"/>
          <w:shd w:val="clear" w:color="auto" w:fill="FFFFFF"/>
        </w:rPr>
        <w:t xml:space="preserve"> </w:t>
      </w:r>
      <w:r w:rsidR="00771530" w:rsidRPr="00771530">
        <w:rPr>
          <w:rFonts w:asciiTheme="majorHAnsi" w:hAnsiTheme="majorHAnsi" w:cstheme="majorHAnsi"/>
          <w:bCs/>
          <w:color w:val="373737"/>
          <w:shd w:val="clear" w:color="auto" w:fill="FFFFFF"/>
        </w:rPr>
        <w:t>and completed references m</w:t>
      </w:r>
      <w:r w:rsidRPr="00771530">
        <w:rPr>
          <w:rFonts w:asciiTheme="majorHAnsi" w:hAnsiTheme="majorHAnsi" w:cstheme="majorHAnsi"/>
          <w:bCs/>
          <w:color w:val="373737"/>
          <w:shd w:val="clear" w:color="auto" w:fill="FFFFFF"/>
        </w:rPr>
        <w:t>u</w:t>
      </w:r>
      <w:r w:rsidRPr="00FA3D04">
        <w:rPr>
          <w:rFonts w:asciiTheme="majorHAnsi" w:hAnsiTheme="majorHAnsi" w:cstheme="majorHAnsi"/>
          <w:bCs/>
          <w:color w:val="373737"/>
          <w:shd w:val="clear" w:color="auto" w:fill="FFFFFF"/>
        </w:rPr>
        <w:t xml:space="preserve">st be </w:t>
      </w:r>
      <w:r w:rsidR="00874662">
        <w:rPr>
          <w:rFonts w:asciiTheme="majorHAnsi" w:hAnsiTheme="majorHAnsi" w:cstheme="majorHAnsi"/>
          <w:bCs/>
          <w:color w:val="373737"/>
          <w:shd w:val="clear" w:color="auto" w:fill="FFFFFF"/>
        </w:rPr>
        <w:t xml:space="preserve">received at </w:t>
      </w:r>
      <w:r w:rsidRPr="00B051CB">
        <w:rPr>
          <w:rFonts w:asciiTheme="majorHAnsi" w:hAnsiTheme="majorHAnsi" w:cstheme="majorHAnsi"/>
          <w:bCs/>
          <w:i/>
          <w:color w:val="373737"/>
        </w:rPr>
        <w:t>tassworg@gmail.com</w:t>
      </w:r>
      <w:r w:rsidRPr="00FA3D04">
        <w:rPr>
          <w:rFonts w:asciiTheme="majorHAnsi" w:hAnsiTheme="majorHAnsi" w:cstheme="majorHAnsi"/>
          <w:bCs/>
          <w:color w:val="373737"/>
          <w:shd w:val="clear" w:color="auto" w:fill="FFFFFF"/>
        </w:rPr>
        <w:t> </w:t>
      </w:r>
      <w:r w:rsidR="00874662">
        <w:rPr>
          <w:rFonts w:asciiTheme="majorHAnsi" w:hAnsiTheme="majorHAnsi" w:cstheme="majorHAnsi"/>
          <w:bCs/>
          <w:color w:val="373737"/>
          <w:shd w:val="clear" w:color="auto" w:fill="FFFFFF"/>
        </w:rPr>
        <w:t xml:space="preserve">by </w:t>
      </w:r>
      <w:r w:rsidR="00D965BE">
        <w:rPr>
          <w:rFonts w:asciiTheme="majorHAnsi" w:hAnsiTheme="majorHAnsi" w:cstheme="majorHAnsi"/>
          <w:bCs/>
          <w:color w:val="373737"/>
          <w:shd w:val="clear" w:color="auto" w:fill="FFFFFF"/>
        </w:rPr>
        <w:t>September 22</w:t>
      </w:r>
      <w:r w:rsidR="007C4D52">
        <w:rPr>
          <w:rFonts w:asciiTheme="majorHAnsi" w:hAnsiTheme="majorHAnsi" w:cstheme="majorHAnsi"/>
          <w:bCs/>
          <w:color w:val="373737"/>
          <w:shd w:val="clear" w:color="auto" w:fill="FFFFFF"/>
        </w:rPr>
        <w:t>,</w:t>
      </w:r>
      <w:r w:rsidR="00874662">
        <w:rPr>
          <w:rFonts w:asciiTheme="majorHAnsi" w:hAnsiTheme="majorHAnsi" w:cstheme="majorHAnsi"/>
          <w:bCs/>
          <w:color w:val="373737"/>
          <w:shd w:val="clear" w:color="auto" w:fill="FFFFFF"/>
        </w:rPr>
        <w:t xml:space="preserve"> </w:t>
      </w:r>
      <w:proofErr w:type="gramStart"/>
      <w:r w:rsidR="00874662">
        <w:rPr>
          <w:rFonts w:asciiTheme="majorHAnsi" w:hAnsiTheme="majorHAnsi" w:cstheme="majorHAnsi"/>
          <w:bCs/>
          <w:color w:val="373737"/>
          <w:shd w:val="clear" w:color="auto" w:fill="FFFFFF"/>
        </w:rPr>
        <w:t>202</w:t>
      </w:r>
      <w:r w:rsidR="00D965BE">
        <w:rPr>
          <w:rFonts w:asciiTheme="majorHAnsi" w:hAnsiTheme="majorHAnsi" w:cstheme="majorHAnsi"/>
          <w:bCs/>
          <w:color w:val="373737"/>
          <w:shd w:val="clear" w:color="auto" w:fill="FFFFFF"/>
        </w:rPr>
        <w:t>3</w:t>
      </w:r>
      <w:proofErr w:type="gramEnd"/>
      <w:r w:rsidR="00874662">
        <w:rPr>
          <w:rFonts w:asciiTheme="majorHAnsi" w:hAnsiTheme="majorHAnsi" w:cstheme="majorHAnsi"/>
          <w:bCs/>
          <w:color w:val="373737"/>
          <w:shd w:val="clear" w:color="auto" w:fill="FFFFFF"/>
        </w:rPr>
        <w:t xml:space="preserve"> by </w:t>
      </w:r>
      <w:r w:rsidRPr="00FA3D04">
        <w:rPr>
          <w:rFonts w:asciiTheme="majorHAnsi" w:hAnsiTheme="majorHAnsi" w:cstheme="majorHAnsi"/>
          <w:bCs/>
          <w:color w:val="373737"/>
          <w:shd w:val="clear" w:color="auto" w:fill="FFFFFF"/>
        </w:rPr>
        <w:t>11:59pm</w:t>
      </w:r>
      <w:r w:rsidR="00874662">
        <w:rPr>
          <w:rFonts w:asciiTheme="majorHAnsi" w:hAnsiTheme="majorHAnsi" w:cstheme="majorHAnsi"/>
          <w:bCs/>
          <w:color w:val="373737"/>
          <w:shd w:val="clear" w:color="auto" w:fill="FFFFFF"/>
        </w:rPr>
        <w:t xml:space="preserve">. </w:t>
      </w:r>
      <w:r w:rsidR="00FA3D04">
        <w:rPr>
          <w:rFonts w:asciiTheme="majorHAnsi" w:hAnsiTheme="majorHAnsi" w:cstheme="majorHAnsi"/>
          <w:bCs/>
          <w:color w:val="373737"/>
          <w:shd w:val="clear" w:color="auto" w:fill="FFFFFF"/>
        </w:rPr>
        <w:t xml:space="preserve">Applicant’s name and “SSW of the YEAR NOMINEE” must be written in the subject line. </w:t>
      </w:r>
      <w:r w:rsidRPr="00FA3D04">
        <w:rPr>
          <w:rFonts w:asciiTheme="majorHAnsi" w:hAnsiTheme="majorHAnsi" w:cstheme="majorHAnsi"/>
          <w:bCs/>
          <w:color w:val="373737"/>
          <w:shd w:val="clear" w:color="auto" w:fill="FFFFFF"/>
        </w:rPr>
        <w:t xml:space="preserve">Any submissions </w:t>
      </w:r>
      <w:r w:rsidR="00FA3D04">
        <w:rPr>
          <w:rFonts w:asciiTheme="majorHAnsi" w:hAnsiTheme="majorHAnsi" w:cstheme="majorHAnsi"/>
          <w:bCs/>
          <w:color w:val="373737"/>
          <w:shd w:val="clear" w:color="auto" w:fill="FFFFFF"/>
        </w:rPr>
        <w:t xml:space="preserve">time stamped </w:t>
      </w:r>
      <w:r w:rsidRPr="00FA3D04">
        <w:rPr>
          <w:rFonts w:asciiTheme="majorHAnsi" w:hAnsiTheme="majorHAnsi" w:cstheme="majorHAnsi"/>
          <w:bCs/>
          <w:color w:val="373737"/>
          <w:shd w:val="clear" w:color="auto" w:fill="FFFFFF"/>
        </w:rPr>
        <w:t xml:space="preserve">after </w:t>
      </w:r>
      <w:r w:rsidR="00D965BE">
        <w:rPr>
          <w:rFonts w:asciiTheme="majorHAnsi" w:hAnsiTheme="majorHAnsi" w:cstheme="majorHAnsi"/>
          <w:bCs/>
          <w:color w:val="373737"/>
          <w:shd w:val="clear" w:color="auto" w:fill="FFFFFF"/>
        </w:rPr>
        <w:t>September 22</w:t>
      </w:r>
      <w:r w:rsidRPr="00FA3D04">
        <w:rPr>
          <w:rFonts w:asciiTheme="majorHAnsi" w:hAnsiTheme="majorHAnsi" w:cstheme="majorHAnsi"/>
          <w:bCs/>
          <w:color w:val="373737"/>
          <w:shd w:val="clear" w:color="auto" w:fill="FFFFFF"/>
        </w:rPr>
        <w:t xml:space="preserve">, </w:t>
      </w:r>
      <w:proofErr w:type="gramStart"/>
      <w:r w:rsidRPr="00FA3D04">
        <w:rPr>
          <w:rFonts w:asciiTheme="majorHAnsi" w:hAnsiTheme="majorHAnsi" w:cstheme="majorHAnsi"/>
          <w:bCs/>
          <w:color w:val="373737"/>
          <w:shd w:val="clear" w:color="auto" w:fill="FFFFFF"/>
        </w:rPr>
        <w:t>20</w:t>
      </w:r>
      <w:r w:rsidR="00D27C79" w:rsidRPr="00FA3D04">
        <w:rPr>
          <w:rFonts w:asciiTheme="majorHAnsi" w:hAnsiTheme="majorHAnsi" w:cstheme="majorHAnsi"/>
          <w:bCs/>
          <w:color w:val="373737"/>
          <w:shd w:val="clear" w:color="auto" w:fill="FFFFFF"/>
        </w:rPr>
        <w:t>2</w:t>
      </w:r>
      <w:r w:rsidR="00D965BE">
        <w:rPr>
          <w:rFonts w:asciiTheme="majorHAnsi" w:hAnsiTheme="majorHAnsi" w:cstheme="majorHAnsi"/>
          <w:bCs/>
          <w:color w:val="373737"/>
          <w:shd w:val="clear" w:color="auto" w:fill="FFFFFF"/>
        </w:rPr>
        <w:t>3</w:t>
      </w:r>
      <w:proofErr w:type="gramEnd"/>
      <w:r w:rsidRPr="00FA3D04">
        <w:rPr>
          <w:rFonts w:asciiTheme="majorHAnsi" w:hAnsiTheme="majorHAnsi" w:cstheme="majorHAnsi"/>
          <w:bCs/>
          <w:color w:val="373737"/>
          <w:shd w:val="clear" w:color="auto" w:fill="FFFFFF"/>
        </w:rPr>
        <w:t xml:space="preserve"> will not be accepted.</w:t>
      </w:r>
    </w:p>
    <w:p w14:paraId="75D4B6DB" w14:textId="77777777" w:rsidR="00874662" w:rsidRPr="00FA3D04" w:rsidRDefault="00874662" w:rsidP="007C4D52">
      <w:pPr>
        <w:pStyle w:val="ListParagraph"/>
        <w:rPr>
          <w:rFonts w:asciiTheme="majorHAnsi" w:hAnsiTheme="majorHAnsi" w:cstheme="majorHAnsi"/>
          <w:bCs/>
        </w:rPr>
      </w:pPr>
    </w:p>
    <w:p w14:paraId="6A8C51D9" w14:textId="097D0A6C" w:rsidR="00FA3D04" w:rsidRPr="00FA3D04" w:rsidRDefault="00FC5CCE" w:rsidP="00FA3D04">
      <w:pPr>
        <w:pStyle w:val="ListParagraph"/>
        <w:numPr>
          <w:ilvl w:val="0"/>
          <w:numId w:val="12"/>
        </w:numPr>
        <w:spacing w:line="259" w:lineRule="auto"/>
        <w:rPr>
          <w:rFonts w:asciiTheme="majorHAnsi" w:hAnsiTheme="majorHAnsi" w:cstheme="majorHAnsi"/>
        </w:rPr>
      </w:pPr>
      <w:r w:rsidRPr="00FA3D04">
        <w:rPr>
          <w:rFonts w:asciiTheme="majorHAnsi" w:hAnsiTheme="majorHAnsi" w:cstheme="majorHAnsi"/>
          <w:bCs/>
        </w:rPr>
        <w:t xml:space="preserve">The award recipient will be announced at the </w:t>
      </w:r>
      <w:r w:rsidR="000C6481">
        <w:rPr>
          <w:rFonts w:asciiTheme="majorHAnsi" w:hAnsiTheme="majorHAnsi" w:cstheme="majorHAnsi"/>
          <w:bCs/>
        </w:rPr>
        <w:t>Annual</w:t>
      </w:r>
      <w:r w:rsidRPr="00FA3D04">
        <w:rPr>
          <w:rFonts w:asciiTheme="majorHAnsi" w:hAnsiTheme="majorHAnsi" w:cstheme="majorHAnsi"/>
          <w:bCs/>
        </w:rPr>
        <w:t xml:space="preserve"> Conference </w:t>
      </w:r>
      <w:r w:rsidR="000C6481">
        <w:rPr>
          <w:rFonts w:asciiTheme="majorHAnsi" w:hAnsiTheme="majorHAnsi" w:cstheme="majorHAnsi"/>
          <w:bCs/>
        </w:rPr>
        <w:t>on</w:t>
      </w:r>
      <w:r w:rsidR="002A19B8" w:rsidRPr="00FA3D04">
        <w:rPr>
          <w:rFonts w:asciiTheme="majorHAnsi" w:hAnsiTheme="majorHAnsi" w:cstheme="majorHAnsi"/>
          <w:bCs/>
        </w:rPr>
        <w:t xml:space="preserve"> </w:t>
      </w:r>
      <w:r w:rsidR="001435F4">
        <w:rPr>
          <w:rFonts w:asciiTheme="majorHAnsi" w:hAnsiTheme="majorHAnsi" w:cstheme="majorHAnsi"/>
          <w:bCs/>
        </w:rPr>
        <w:t>September 2</w:t>
      </w:r>
      <w:r w:rsidR="00D965BE">
        <w:rPr>
          <w:rFonts w:asciiTheme="majorHAnsi" w:hAnsiTheme="majorHAnsi" w:cstheme="majorHAnsi"/>
          <w:bCs/>
        </w:rPr>
        <w:t>8</w:t>
      </w:r>
      <w:r w:rsidR="001435F4" w:rsidRPr="001435F4">
        <w:rPr>
          <w:rFonts w:asciiTheme="majorHAnsi" w:hAnsiTheme="majorHAnsi" w:cstheme="majorHAnsi"/>
          <w:bCs/>
          <w:vertAlign w:val="superscript"/>
        </w:rPr>
        <w:t>th</w:t>
      </w:r>
      <w:r w:rsidR="001435F4">
        <w:rPr>
          <w:rFonts w:asciiTheme="majorHAnsi" w:hAnsiTheme="majorHAnsi" w:cstheme="majorHAnsi"/>
          <w:bCs/>
        </w:rPr>
        <w:t xml:space="preserve"> &amp;</w:t>
      </w:r>
      <w:r w:rsidR="00D965BE">
        <w:rPr>
          <w:rFonts w:asciiTheme="majorHAnsi" w:hAnsiTheme="majorHAnsi" w:cstheme="majorHAnsi"/>
          <w:bCs/>
        </w:rPr>
        <w:t>29</w:t>
      </w:r>
      <w:r w:rsidR="001435F4" w:rsidRPr="001435F4">
        <w:rPr>
          <w:rFonts w:asciiTheme="majorHAnsi" w:hAnsiTheme="majorHAnsi" w:cstheme="majorHAnsi"/>
          <w:bCs/>
          <w:vertAlign w:val="superscript"/>
        </w:rPr>
        <w:t>th</w:t>
      </w:r>
      <w:r w:rsidR="001435F4">
        <w:rPr>
          <w:rFonts w:asciiTheme="majorHAnsi" w:hAnsiTheme="majorHAnsi" w:cstheme="majorHAnsi"/>
          <w:bCs/>
        </w:rPr>
        <w:t xml:space="preserve"> 202</w:t>
      </w:r>
      <w:r w:rsidR="00D965BE">
        <w:rPr>
          <w:rFonts w:asciiTheme="majorHAnsi" w:hAnsiTheme="majorHAnsi" w:cstheme="majorHAnsi"/>
          <w:bCs/>
        </w:rPr>
        <w:t>3</w:t>
      </w:r>
      <w:r w:rsidR="002A19B8" w:rsidRPr="00FA3D04">
        <w:rPr>
          <w:rFonts w:asciiTheme="majorHAnsi" w:hAnsiTheme="majorHAnsi" w:cstheme="majorHAnsi"/>
          <w:bCs/>
        </w:rPr>
        <w:t>.</w:t>
      </w:r>
    </w:p>
    <w:p w14:paraId="0BD61AAB" w14:textId="4725D57D" w:rsidR="0051419D" w:rsidRPr="00FA3D04" w:rsidRDefault="0051419D" w:rsidP="00FA3D04">
      <w:pPr>
        <w:pStyle w:val="ListParagraph"/>
        <w:spacing w:line="259" w:lineRule="auto"/>
        <w:rPr>
          <w:rFonts w:asciiTheme="majorHAnsi" w:hAnsiTheme="majorHAnsi" w:cstheme="majorHAnsi"/>
        </w:rPr>
      </w:pPr>
    </w:p>
    <w:p w14:paraId="6DED0AE0" w14:textId="55589998" w:rsidR="0051419D" w:rsidRPr="003C201A" w:rsidRDefault="00FC5CCE" w:rsidP="00433C31">
      <w:pPr>
        <w:ind w:left="-5" w:right="225"/>
        <w:rPr>
          <w:rFonts w:asciiTheme="majorHAnsi" w:hAnsiTheme="majorHAnsi" w:cstheme="majorHAnsi"/>
        </w:rPr>
      </w:pPr>
      <w:r w:rsidRPr="00FA3D04">
        <w:rPr>
          <w:rFonts w:asciiTheme="majorHAnsi" w:hAnsiTheme="majorHAnsi" w:cstheme="majorHAnsi"/>
          <w:sz w:val="28"/>
          <w:szCs w:val="28"/>
          <w:u w:val="single"/>
        </w:rPr>
        <w:t>S</w:t>
      </w:r>
      <w:r w:rsidR="00FA3D04">
        <w:rPr>
          <w:rFonts w:asciiTheme="majorHAnsi" w:hAnsiTheme="majorHAnsi" w:cstheme="majorHAnsi"/>
          <w:sz w:val="28"/>
          <w:szCs w:val="28"/>
          <w:u w:val="single"/>
        </w:rPr>
        <w:t>ELECTION PROCESS</w:t>
      </w:r>
      <w:r w:rsidRPr="00FA3D04">
        <w:rPr>
          <w:rFonts w:asciiTheme="majorHAnsi" w:hAnsiTheme="majorHAnsi" w:cstheme="majorHAnsi"/>
          <w:sz w:val="28"/>
          <w:szCs w:val="28"/>
          <w:u w:val="single"/>
        </w:rPr>
        <w:t xml:space="preserve">: </w:t>
      </w:r>
      <w:r w:rsidRPr="003C201A">
        <w:rPr>
          <w:rFonts w:asciiTheme="majorHAnsi" w:hAnsiTheme="majorHAnsi" w:cstheme="majorHAnsi"/>
        </w:rPr>
        <w:t xml:space="preserve"> </w:t>
      </w:r>
    </w:p>
    <w:p w14:paraId="19C94612" w14:textId="77777777" w:rsidR="00B74078" w:rsidRDefault="00FC5CCE" w:rsidP="00B74078">
      <w:pPr>
        <w:numPr>
          <w:ilvl w:val="0"/>
          <w:numId w:val="4"/>
        </w:numPr>
        <w:ind w:right="305" w:hanging="360"/>
        <w:rPr>
          <w:rFonts w:asciiTheme="majorHAnsi" w:hAnsiTheme="majorHAnsi" w:cstheme="majorHAnsi"/>
        </w:rPr>
      </w:pPr>
      <w:r w:rsidRPr="003C201A">
        <w:rPr>
          <w:rFonts w:asciiTheme="majorHAnsi" w:hAnsiTheme="majorHAnsi" w:cstheme="majorHAnsi"/>
        </w:rPr>
        <w:t xml:space="preserve">A special TASSW committee (SSW of the Year Committee) will be comprised of two volunteer TASSW board members and three TASSW members-at-large </w:t>
      </w:r>
      <w:r w:rsidR="00433C31">
        <w:rPr>
          <w:rFonts w:asciiTheme="majorHAnsi" w:hAnsiTheme="majorHAnsi" w:cstheme="majorHAnsi"/>
        </w:rPr>
        <w:t xml:space="preserve">- </w:t>
      </w:r>
      <w:r w:rsidRPr="003C201A">
        <w:rPr>
          <w:rFonts w:asciiTheme="majorHAnsi" w:hAnsiTheme="majorHAnsi" w:cstheme="majorHAnsi"/>
        </w:rPr>
        <w:t>one from each of three different regions to be appointed by the TASSW President.  The TASSW President from the above two volunteer TASSW board members will designate the chairperson.  The committee will be formed at the TASSW annual business meeting.</w:t>
      </w:r>
    </w:p>
    <w:p w14:paraId="5496313B" w14:textId="01691726" w:rsidR="0051419D" w:rsidRPr="00B74078" w:rsidRDefault="00FC5CCE" w:rsidP="00B74078">
      <w:pPr>
        <w:numPr>
          <w:ilvl w:val="0"/>
          <w:numId w:val="4"/>
        </w:numPr>
        <w:ind w:right="305" w:hanging="360"/>
        <w:rPr>
          <w:rFonts w:asciiTheme="majorHAnsi" w:hAnsiTheme="majorHAnsi" w:cstheme="majorHAnsi"/>
        </w:rPr>
      </w:pPr>
      <w:r w:rsidRPr="00B74078">
        <w:rPr>
          <w:rFonts w:asciiTheme="majorHAnsi" w:hAnsiTheme="majorHAnsi" w:cstheme="majorHAnsi"/>
        </w:rPr>
        <w:t xml:space="preserve">The SSW of Year Committee </w:t>
      </w:r>
      <w:r w:rsidR="00B74078">
        <w:rPr>
          <w:rFonts w:asciiTheme="majorHAnsi" w:hAnsiTheme="majorHAnsi" w:cstheme="majorHAnsi"/>
        </w:rPr>
        <w:t>will</w:t>
      </w:r>
      <w:r w:rsidRPr="00B74078">
        <w:rPr>
          <w:rFonts w:asciiTheme="majorHAnsi" w:hAnsiTheme="majorHAnsi" w:cstheme="majorHAnsi"/>
        </w:rPr>
        <w:t xml:space="preserve"> select the winner of the TASSW’s </w:t>
      </w:r>
      <w:r w:rsidRPr="00B74078">
        <w:rPr>
          <w:rFonts w:asciiTheme="majorHAnsi" w:hAnsiTheme="majorHAnsi" w:cstheme="majorHAnsi"/>
          <w:i/>
        </w:rPr>
        <w:t>School Social Worker of Year</w:t>
      </w:r>
      <w:r w:rsidRPr="00B74078">
        <w:rPr>
          <w:rFonts w:asciiTheme="majorHAnsi" w:hAnsiTheme="majorHAnsi" w:cstheme="majorHAnsi"/>
        </w:rPr>
        <w:t xml:space="preserve"> award.  The committee is responsible for obtaining a plaque and arranging the presentation/announcement of the award during the conference.</w:t>
      </w:r>
    </w:p>
    <w:p w14:paraId="783D3112" w14:textId="37A9AC20" w:rsidR="0095310A" w:rsidRDefault="00FC5CCE" w:rsidP="00FA3D04">
      <w:pPr>
        <w:spacing w:after="115" w:line="259" w:lineRule="auto"/>
        <w:ind w:left="360"/>
        <w:rPr>
          <w:rFonts w:asciiTheme="majorHAnsi" w:hAnsiTheme="majorHAnsi" w:cstheme="majorHAnsi"/>
        </w:rPr>
      </w:pPr>
      <w:r w:rsidRPr="003C201A">
        <w:rPr>
          <w:rFonts w:asciiTheme="majorHAnsi" w:hAnsiTheme="majorHAnsi" w:cstheme="majorHAnsi"/>
        </w:rPr>
        <w:t xml:space="preserve"> </w:t>
      </w:r>
    </w:p>
    <w:p w14:paraId="033D1E9F" w14:textId="77777777" w:rsidR="00B74078" w:rsidRDefault="00B74078" w:rsidP="00FA3D04">
      <w:pPr>
        <w:spacing w:after="115" w:line="259" w:lineRule="auto"/>
        <w:ind w:left="360"/>
        <w:rPr>
          <w:rFonts w:asciiTheme="majorHAnsi" w:hAnsiTheme="majorHAnsi" w:cstheme="majorHAnsi"/>
        </w:rPr>
      </w:pPr>
    </w:p>
    <w:p w14:paraId="7443CA19" w14:textId="77777777" w:rsidR="00874662" w:rsidRDefault="008B6A3F" w:rsidP="00874662">
      <w:pPr>
        <w:spacing w:line="259" w:lineRule="auto"/>
        <w:jc w:val="center"/>
        <w:rPr>
          <w:rFonts w:asciiTheme="majorHAnsi" w:hAnsiTheme="majorHAnsi" w:cstheme="majorHAnsi"/>
        </w:rPr>
      </w:pPr>
      <w:r w:rsidRPr="00433C31">
        <w:rPr>
          <w:rFonts w:asciiTheme="majorHAnsi" w:hAnsiTheme="majorHAnsi" w:cstheme="majorHAnsi"/>
        </w:rPr>
        <w:lastRenderedPageBreak/>
        <w:t>NOMINATION RATIONALE</w:t>
      </w:r>
      <w:r w:rsidR="00433C31" w:rsidRPr="00433C31">
        <w:rPr>
          <w:rFonts w:asciiTheme="majorHAnsi" w:hAnsiTheme="majorHAnsi" w:cstheme="majorHAnsi"/>
        </w:rPr>
        <w:t xml:space="preserve"> FORM</w:t>
      </w:r>
    </w:p>
    <w:p w14:paraId="064FE088" w14:textId="08C1220C" w:rsidR="003C201A" w:rsidRPr="00433C31" w:rsidRDefault="003C201A" w:rsidP="00874662">
      <w:pPr>
        <w:spacing w:line="259" w:lineRule="auto"/>
        <w:jc w:val="center"/>
        <w:rPr>
          <w:rFonts w:asciiTheme="majorHAnsi" w:hAnsiTheme="majorHAnsi" w:cstheme="majorHAnsi"/>
        </w:rPr>
      </w:pPr>
      <w:r w:rsidRPr="00433C31">
        <w:rPr>
          <w:rStyle w:val="Strong"/>
          <w:rFonts w:asciiTheme="majorHAnsi" w:hAnsiTheme="majorHAnsi" w:cstheme="majorHAnsi"/>
          <w:color w:val="373737"/>
        </w:rPr>
        <w:t>“Beverly Diane Taylor, School Social Worker of the Year Award”</w:t>
      </w:r>
    </w:p>
    <w:p w14:paraId="162297AD" w14:textId="63CC76ED" w:rsidR="003C201A" w:rsidRPr="00433C31" w:rsidRDefault="003C201A" w:rsidP="00874662">
      <w:pPr>
        <w:pStyle w:val="Heading2"/>
        <w:tabs>
          <w:tab w:val="center" w:pos="1197"/>
          <w:tab w:val="center" w:pos="4536"/>
        </w:tabs>
        <w:spacing w:after="130"/>
        <w:jc w:val="center"/>
        <w:rPr>
          <w:rFonts w:cstheme="majorHAnsi"/>
          <w:sz w:val="24"/>
          <w:szCs w:val="24"/>
        </w:rPr>
      </w:pPr>
      <w:r w:rsidRPr="00433C31">
        <w:rPr>
          <w:rFonts w:cstheme="majorHAnsi"/>
          <w:sz w:val="24"/>
          <w:szCs w:val="24"/>
        </w:rPr>
        <w:t>Administered by the Tennessee Association of School Social Workers</w:t>
      </w:r>
    </w:p>
    <w:p w14:paraId="4821769A" w14:textId="77777777" w:rsidR="003C201A" w:rsidRPr="00433C31" w:rsidRDefault="003C201A" w:rsidP="003C201A">
      <w:pPr>
        <w:tabs>
          <w:tab w:val="center" w:pos="436"/>
          <w:tab w:val="center" w:pos="4534"/>
        </w:tabs>
        <w:spacing w:after="70" w:line="259" w:lineRule="auto"/>
        <w:rPr>
          <w:rFonts w:asciiTheme="majorHAnsi" w:hAnsiTheme="majorHAnsi" w:cstheme="majorHAnsi"/>
        </w:rPr>
      </w:pPr>
      <w:r w:rsidRPr="00433C31">
        <w:rPr>
          <w:rFonts w:asciiTheme="majorHAnsi" w:hAnsiTheme="majorHAnsi" w:cstheme="majorHAnsi"/>
        </w:rPr>
        <w:t xml:space="preserve"> </w:t>
      </w:r>
    </w:p>
    <w:p w14:paraId="27A19E8E" w14:textId="5CB24337" w:rsidR="003C201A" w:rsidRPr="00433C31" w:rsidRDefault="00433C31" w:rsidP="003C201A">
      <w:pPr>
        <w:jc w:val="center"/>
        <w:rPr>
          <w:rFonts w:asciiTheme="majorHAnsi" w:hAnsiTheme="majorHAnsi" w:cstheme="majorHAnsi"/>
        </w:rPr>
      </w:pPr>
      <w:r w:rsidRPr="00433C31">
        <w:rPr>
          <w:rFonts w:asciiTheme="majorHAnsi" w:hAnsiTheme="majorHAnsi" w:cstheme="majorHAnsi"/>
        </w:rPr>
        <w:t>__________________________</w:t>
      </w:r>
      <w:r w:rsidR="003C201A" w:rsidRPr="00433C31">
        <w:rPr>
          <w:rFonts w:asciiTheme="majorHAnsi" w:hAnsiTheme="majorHAnsi" w:cstheme="majorHAnsi"/>
        </w:rPr>
        <w:t xml:space="preserve"> </w:t>
      </w:r>
      <w:r w:rsidR="00A1502F" w:rsidRPr="00433C31">
        <w:rPr>
          <w:rFonts w:asciiTheme="majorHAnsi" w:hAnsiTheme="majorHAnsi" w:cstheme="majorHAnsi"/>
        </w:rPr>
        <w:t>is being</w:t>
      </w:r>
      <w:r w:rsidR="003C201A" w:rsidRPr="00433C31">
        <w:rPr>
          <w:rFonts w:asciiTheme="majorHAnsi" w:hAnsiTheme="majorHAnsi" w:cstheme="majorHAnsi"/>
        </w:rPr>
        <w:t xml:space="preserve"> nominated for the</w:t>
      </w:r>
    </w:p>
    <w:p w14:paraId="69167652" w14:textId="7B59305F" w:rsidR="003C201A" w:rsidRPr="00433C31" w:rsidRDefault="003C201A" w:rsidP="003C201A">
      <w:pPr>
        <w:jc w:val="center"/>
        <w:rPr>
          <w:rFonts w:asciiTheme="majorHAnsi" w:hAnsiTheme="majorHAnsi" w:cstheme="majorHAnsi"/>
        </w:rPr>
      </w:pPr>
      <w:r w:rsidRPr="00433C31">
        <w:rPr>
          <w:rStyle w:val="Strong"/>
          <w:rFonts w:asciiTheme="majorHAnsi" w:hAnsiTheme="majorHAnsi" w:cstheme="majorHAnsi"/>
          <w:color w:val="373737"/>
        </w:rPr>
        <w:t>“Beverly Diane Taylor, School Social Worker of the Year Award”</w:t>
      </w:r>
    </w:p>
    <w:p w14:paraId="0C10CB70" w14:textId="77777777" w:rsidR="003C201A" w:rsidRPr="00433C31" w:rsidRDefault="003C201A" w:rsidP="003C201A">
      <w:pPr>
        <w:spacing w:after="5"/>
        <w:ind w:left="48" w:right="17"/>
        <w:rPr>
          <w:rFonts w:asciiTheme="majorHAnsi" w:hAnsiTheme="majorHAnsi" w:cstheme="majorHAnsi"/>
        </w:rPr>
      </w:pPr>
    </w:p>
    <w:p w14:paraId="46CFD8F9" w14:textId="1A1DA005" w:rsidR="003C201A" w:rsidRPr="00433C31" w:rsidRDefault="00433C31" w:rsidP="003C201A">
      <w:pPr>
        <w:spacing w:after="5"/>
        <w:ind w:left="48" w:right="17"/>
        <w:rPr>
          <w:rFonts w:asciiTheme="majorHAnsi" w:hAnsiTheme="majorHAnsi" w:cstheme="majorHAnsi"/>
          <w:b/>
        </w:rPr>
      </w:pPr>
      <w:r w:rsidRPr="00433C31">
        <w:rPr>
          <w:rFonts w:asciiTheme="majorHAnsi" w:hAnsiTheme="majorHAnsi" w:cstheme="majorHAnsi"/>
        </w:rPr>
        <w:t xml:space="preserve">Email completed nomination form(s) to </w:t>
      </w:r>
      <w:r w:rsidR="003C201A" w:rsidRPr="00433C31">
        <w:rPr>
          <w:rFonts w:asciiTheme="majorHAnsi" w:hAnsiTheme="majorHAnsi" w:cstheme="majorHAnsi"/>
          <w:u w:val="single"/>
        </w:rPr>
        <w:t>tassworg@gmail.com</w:t>
      </w:r>
      <w:r w:rsidR="003C201A" w:rsidRPr="00433C31">
        <w:rPr>
          <w:rFonts w:asciiTheme="majorHAnsi" w:hAnsiTheme="majorHAnsi" w:cstheme="majorHAnsi"/>
        </w:rPr>
        <w:t xml:space="preserve"> with </w:t>
      </w:r>
      <w:r w:rsidRPr="00433C31">
        <w:rPr>
          <w:rFonts w:asciiTheme="majorHAnsi" w:hAnsiTheme="majorHAnsi" w:cstheme="majorHAnsi"/>
        </w:rPr>
        <w:t>a</w:t>
      </w:r>
      <w:r w:rsidRPr="00433C31">
        <w:rPr>
          <w:rFonts w:asciiTheme="majorHAnsi" w:hAnsiTheme="majorHAnsi" w:cstheme="majorHAnsi"/>
          <w:bCs/>
          <w:color w:val="373737"/>
          <w:shd w:val="clear" w:color="auto" w:fill="FFFFFF"/>
        </w:rPr>
        <w:t xml:space="preserve">pplicant’s name and “SSW of the YEAR NOMINEE” written in the subject line. Once received, your nominee will be emailed a </w:t>
      </w:r>
      <w:r w:rsidR="003C201A" w:rsidRPr="00433C31">
        <w:rPr>
          <w:rFonts w:asciiTheme="majorHAnsi" w:hAnsiTheme="majorHAnsi" w:cstheme="majorHAnsi"/>
        </w:rPr>
        <w:t>Nom</w:t>
      </w:r>
      <w:r w:rsidR="00B46DC3" w:rsidRPr="00433C31">
        <w:rPr>
          <w:rFonts w:asciiTheme="majorHAnsi" w:hAnsiTheme="majorHAnsi" w:cstheme="majorHAnsi"/>
        </w:rPr>
        <w:t>inee Application</w:t>
      </w:r>
      <w:r w:rsidRPr="00433C31">
        <w:rPr>
          <w:rFonts w:asciiTheme="majorHAnsi" w:hAnsiTheme="majorHAnsi" w:cstheme="majorHAnsi"/>
        </w:rPr>
        <w:t xml:space="preserve"> and </w:t>
      </w:r>
      <w:r w:rsidR="00B051CB">
        <w:rPr>
          <w:rFonts w:asciiTheme="majorHAnsi" w:hAnsiTheme="majorHAnsi" w:cstheme="majorHAnsi"/>
        </w:rPr>
        <w:t xml:space="preserve">will be required to submit </w:t>
      </w:r>
      <w:r w:rsidRPr="00433C31">
        <w:rPr>
          <w:rFonts w:asciiTheme="majorHAnsi" w:hAnsiTheme="majorHAnsi" w:cstheme="majorHAnsi"/>
        </w:rPr>
        <w:t>two (2) reference</w:t>
      </w:r>
      <w:r w:rsidR="00B051CB">
        <w:rPr>
          <w:rFonts w:asciiTheme="majorHAnsi" w:hAnsiTheme="majorHAnsi" w:cstheme="majorHAnsi"/>
        </w:rPr>
        <w:t>s</w:t>
      </w:r>
      <w:r w:rsidRPr="00433C31">
        <w:rPr>
          <w:rFonts w:asciiTheme="majorHAnsi" w:hAnsiTheme="majorHAnsi" w:cstheme="majorHAnsi"/>
        </w:rPr>
        <w:t xml:space="preserve">. </w:t>
      </w:r>
      <w:r>
        <w:rPr>
          <w:rFonts w:asciiTheme="majorHAnsi" w:hAnsiTheme="majorHAnsi" w:cstheme="majorHAnsi"/>
        </w:rPr>
        <w:t>A</w:t>
      </w:r>
      <w:r w:rsidR="003C201A" w:rsidRPr="00433C31">
        <w:rPr>
          <w:rFonts w:asciiTheme="majorHAnsi" w:hAnsiTheme="majorHAnsi" w:cstheme="majorHAnsi"/>
        </w:rPr>
        <w:t xml:space="preserve">ll </w:t>
      </w:r>
      <w:r w:rsidR="00A1502F" w:rsidRPr="00433C31">
        <w:rPr>
          <w:rFonts w:asciiTheme="majorHAnsi" w:hAnsiTheme="majorHAnsi" w:cstheme="majorHAnsi"/>
        </w:rPr>
        <w:t xml:space="preserve">nominations </w:t>
      </w:r>
      <w:r w:rsidR="003C201A" w:rsidRPr="00433C31">
        <w:rPr>
          <w:rFonts w:asciiTheme="majorHAnsi" w:hAnsiTheme="majorHAnsi" w:cstheme="majorHAnsi"/>
        </w:rPr>
        <w:t xml:space="preserve">must be </w:t>
      </w:r>
      <w:proofErr w:type="gramStart"/>
      <w:r w:rsidR="003C201A" w:rsidRPr="00433C31">
        <w:rPr>
          <w:rFonts w:asciiTheme="majorHAnsi" w:hAnsiTheme="majorHAnsi" w:cstheme="majorHAnsi"/>
        </w:rPr>
        <w:t>emailed</w:t>
      </w:r>
      <w:proofErr w:type="gramEnd"/>
      <w:r w:rsidR="003C201A" w:rsidRPr="00433C31">
        <w:rPr>
          <w:rFonts w:asciiTheme="majorHAnsi" w:hAnsiTheme="majorHAnsi" w:cstheme="majorHAnsi"/>
        </w:rPr>
        <w:t xml:space="preserve"> and time stamped </w:t>
      </w:r>
      <w:r w:rsidR="003C201A" w:rsidRPr="00433C31">
        <w:rPr>
          <w:rFonts w:asciiTheme="majorHAnsi" w:hAnsiTheme="majorHAnsi" w:cstheme="majorHAnsi"/>
          <w:u w:val="single"/>
        </w:rPr>
        <w:t>no later than 11:59pm</w:t>
      </w:r>
      <w:r w:rsidR="00854015">
        <w:rPr>
          <w:rFonts w:asciiTheme="majorHAnsi" w:hAnsiTheme="majorHAnsi" w:cstheme="majorHAnsi"/>
          <w:u w:val="single"/>
        </w:rPr>
        <w:t xml:space="preserve"> on</w:t>
      </w:r>
      <w:r w:rsidR="003C201A" w:rsidRPr="00433C31">
        <w:rPr>
          <w:rFonts w:asciiTheme="majorHAnsi" w:hAnsiTheme="majorHAnsi" w:cstheme="majorHAnsi"/>
          <w:u w:val="single"/>
        </w:rPr>
        <w:t xml:space="preserve"> </w:t>
      </w:r>
      <w:r w:rsidR="00D965BE">
        <w:rPr>
          <w:rFonts w:asciiTheme="majorHAnsi" w:hAnsiTheme="majorHAnsi" w:cstheme="majorHAnsi"/>
          <w:u w:val="single"/>
        </w:rPr>
        <w:t>September 22</w:t>
      </w:r>
      <w:r w:rsidR="003C201A" w:rsidRPr="00433C31">
        <w:rPr>
          <w:rFonts w:asciiTheme="majorHAnsi" w:hAnsiTheme="majorHAnsi" w:cstheme="majorHAnsi"/>
          <w:u w:val="single"/>
        </w:rPr>
        <w:t>, 20</w:t>
      </w:r>
      <w:r w:rsidR="002A19B8" w:rsidRPr="00433C31">
        <w:rPr>
          <w:rFonts w:asciiTheme="majorHAnsi" w:hAnsiTheme="majorHAnsi" w:cstheme="majorHAnsi"/>
          <w:u w:val="single"/>
        </w:rPr>
        <w:t>2</w:t>
      </w:r>
      <w:r w:rsidR="00D965BE">
        <w:rPr>
          <w:rFonts w:asciiTheme="majorHAnsi" w:hAnsiTheme="majorHAnsi" w:cstheme="majorHAnsi"/>
          <w:u w:val="single"/>
        </w:rPr>
        <w:t>3</w:t>
      </w:r>
      <w:r w:rsidR="003C201A" w:rsidRPr="00433C31">
        <w:rPr>
          <w:rFonts w:asciiTheme="majorHAnsi" w:hAnsiTheme="majorHAnsi" w:cstheme="majorHAnsi"/>
        </w:rPr>
        <w:t xml:space="preserve">. </w:t>
      </w:r>
      <w:r w:rsidR="00B605BC" w:rsidRPr="00433C31">
        <w:rPr>
          <w:rFonts w:asciiTheme="majorHAnsi" w:hAnsiTheme="majorHAnsi" w:cstheme="majorHAnsi"/>
        </w:rPr>
        <w:t xml:space="preserve">Submissions </w:t>
      </w:r>
      <w:r>
        <w:rPr>
          <w:rFonts w:asciiTheme="majorHAnsi" w:hAnsiTheme="majorHAnsi" w:cstheme="majorHAnsi"/>
        </w:rPr>
        <w:t>received</w:t>
      </w:r>
      <w:r w:rsidR="00B605BC" w:rsidRPr="00433C31">
        <w:rPr>
          <w:rFonts w:asciiTheme="majorHAnsi" w:hAnsiTheme="majorHAnsi" w:cstheme="majorHAnsi"/>
        </w:rPr>
        <w:t xml:space="preserve"> </w:t>
      </w:r>
      <w:r w:rsidR="003C201A" w:rsidRPr="00433C31">
        <w:rPr>
          <w:rFonts w:asciiTheme="majorHAnsi" w:hAnsiTheme="majorHAnsi" w:cstheme="majorHAnsi"/>
        </w:rPr>
        <w:t xml:space="preserve">after </w:t>
      </w:r>
      <w:r w:rsidR="00D965BE">
        <w:rPr>
          <w:rFonts w:asciiTheme="majorHAnsi" w:hAnsiTheme="majorHAnsi" w:cstheme="majorHAnsi"/>
        </w:rPr>
        <w:t>September 22</w:t>
      </w:r>
      <w:r w:rsidR="001435F4">
        <w:rPr>
          <w:rFonts w:asciiTheme="majorHAnsi" w:hAnsiTheme="majorHAnsi" w:cstheme="majorHAnsi"/>
        </w:rPr>
        <w:t>, 202</w:t>
      </w:r>
      <w:r w:rsidR="00D965BE">
        <w:rPr>
          <w:rFonts w:asciiTheme="majorHAnsi" w:hAnsiTheme="majorHAnsi" w:cstheme="majorHAnsi"/>
        </w:rPr>
        <w:t>3</w:t>
      </w:r>
      <w:r w:rsidR="003C201A" w:rsidRPr="00433C31">
        <w:rPr>
          <w:rFonts w:asciiTheme="majorHAnsi" w:hAnsiTheme="majorHAnsi" w:cstheme="majorHAnsi"/>
        </w:rPr>
        <w:t xml:space="preserve"> will not be accepted. </w:t>
      </w:r>
    </w:p>
    <w:p w14:paraId="2EC398EE" w14:textId="77777777" w:rsidR="003C201A" w:rsidRPr="00433C31" w:rsidRDefault="003C201A" w:rsidP="003C201A">
      <w:pPr>
        <w:spacing w:after="5"/>
        <w:ind w:left="48" w:right="17"/>
        <w:rPr>
          <w:rFonts w:asciiTheme="majorHAnsi" w:hAnsiTheme="majorHAnsi" w:cstheme="majorHAnsi"/>
        </w:rPr>
      </w:pPr>
    </w:p>
    <w:p w14:paraId="20CEBF73" w14:textId="34464C5D" w:rsidR="003C201A" w:rsidRPr="00433C31" w:rsidRDefault="00B605BC" w:rsidP="003C201A">
      <w:pPr>
        <w:spacing w:line="259" w:lineRule="auto"/>
        <w:rPr>
          <w:rFonts w:asciiTheme="majorHAnsi" w:hAnsiTheme="majorHAnsi" w:cstheme="majorHAnsi"/>
          <w:b/>
        </w:rPr>
      </w:pPr>
      <w:r w:rsidRPr="00433C31">
        <w:rPr>
          <w:rFonts w:asciiTheme="majorHAnsi" w:hAnsiTheme="majorHAnsi" w:cstheme="majorHAnsi"/>
          <w:b/>
        </w:rPr>
        <w:t>This is a:</w:t>
      </w:r>
    </w:p>
    <w:p w14:paraId="07EC5AD7" w14:textId="46790817" w:rsidR="00B605BC" w:rsidRPr="00433C31" w:rsidRDefault="008B6A3F" w:rsidP="00B605BC">
      <w:pPr>
        <w:pStyle w:val="ListParagraph"/>
        <w:numPr>
          <w:ilvl w:val="0"/>
          <w:numId w:val="9"/>
        </w:numPr>
        <w:spacing w:line="259" w:lineRule="auto"/>
        <w:rPr>
          <w:rFonts w:asciiTheme="majorHAnsi" w:hAnsiTheme="majorHAnsi" w:cstheme="majorHAnsi"/>
          <w:b/>
        </w:rPr>
      </w:pPr>
      <w:r w:rsidRPr="00433C31">
        <w:rPr>
          <w:rFonts w:asciiTheme="majorHAnsi" w:hAnsiTheme="majorHAnsi" w:cstheme="majorHAnsi"/>
          <w:b/>
        </w:rPr>
        <w:t>NOMINATION</w:t>
      </w:r>
    </w:p>
    <w:p w14:paraId="231338F2" w14:textId="77777777" w:rsidR="00B051CB" w:rsidRDefault="00B051CB" w:rsidP="003C201A">
      <w:pPr>
        <w:spacing w:line="259" w:lineRule="auto"/>
        <w:rPr>
          <w:rFonts w:asciiTheme="majorHAnsi" w:hAnsiTheme="majorHAnsi" w:cstheme="majorHAnsi"/>
        </w:rPr>
      </w:pPr>
    </w:p>
    <w:p w14:paraId="36936237" w14:textId="4437931B" w:rsidR="003C201A" w:rsidRPr="00B051CB" w:rsidRDefault="0095310A" w:rsidP="003C201A">
      <w:pPr>
        <w:spacing w:line="259" w:lineRule="auto"/>
        <w:rPr>
          <w:rFonts w:asciiTheme="majorHAnsi" w:hAnsiTheme="majorHAnsi" w:cstheme="majorHAnsi"/>
        </w:rPr>
      </w:pPr>
      <w:proofErr w:type="gramStart"/>
      <w:r w:rsidRPr="00B051CB">
        <w:rPr>
          <w:rFonts w:asciiTheme="majorHAnsi" w:hAnsiTheme="majorHAnsi" w:cstheme="majorHAnsi"/>
        </w:rPr>
        <w:t xml:space="preserve">Nominee’s </w:t>
      </w:r>
      <w:r w:rsidR="003C201A" w:rsidRPr="00B051CB">
        <w:rPr>
          <w:rFonts w:asciiTheme="majorHAnsi" w:hAnsiTheme="majorHAnsi" w:cstheme="majorHAnsi"/>
        </w:rPr>
        <w:t xml:space="preserve"> Name</w:t>
      </w:r>
      <w:proofErr w:type="gramEnd"/>
      <w:r w:rsidR="003C201A" w:rsidRPr="00B051CB">
        <w:rPr>
          <w:rFonts w:asciiTheme="majorHAnsi" w:hAnsiTheme="majorHAnsi" w:cstheme="majorHAnsi"/>
        </w:rPr>
        <w:t>:______________________________</w:t>
      </w:r>
    </w:p>
    <w:p w14:paraId="242B4671" w14:textId="3D847738" w:rsidR="009815DC" w:rsidRPr="00B051CB" w:rsidRDefault="009815DC" w:rsidP="003C201A">
      <w:pPr>
        <w:spacing w:line="259" w:lineRule="auto"/>
        <w:rPr>
          <w:rFonts w:asciiTheme="majorHAnsi" w:hAnsiTheme="majorHAnsi" w:cstheme="majorHAnsi"/>
        </w:rPr>
      </w:pPr>
      <w:r w:rsidRPr="00B051CB">
        <w:rPr>
          <w:rFonts w:asciiTheme="majorHAnsi" w:hAnsiTheme="majorHAnsi" w:cstheme="majorHAnsi"/>
        </w:rPr>
        <w:t xml:space="preserve">Nominee’s email </w:t>
      </w:r>
      <w:proofErr w:type="gramStart"/>
      <w:r w:rsidRPr="00B051CB">
        <w:rPr>
          <w:rFonts w:asciiTheme="majorHAnsi" w:hAnsiTheme="majorHAnsi" w:cstheme="majorHAnsi"/>
        </w:rPr>
        <w:t>address:_</w:t>
      </w:r>
      <w:proofErr w:type="gramEnd"/>
      <w:r w:rsidRPr="00B051CB">
        <w:rPr>
          <w:rFonts w:asciiTheme="majorHAnsi" w:hAnsiTheme="majorHAnsi" w:cstheme="majorHAnsi"/>
        </w:rPr>
        <w:t>_____________________________________</w:t>
      </w:r>
    </w:p>
    <w:p w14:paraId="1DDE74C4" w14:textId="13404F04" w:rsidR="00433C31" w:rsidRPr="00B051CB" w:rsidRDefault="00433C31" w:rsidP="003C201A">
      <w:pPr>
        <w:spacing w:line="259" w:lineRule="auto"/>
        <w:rPr>
          <w:rFonts w:asciiTheme="majorHAnsi" w:hAnsiTheme="majorHAnsi" w:cstheme="majorHAnsi"/>
        </w:rPr>
      </w:pPr>
      <w:r w:rsidRPr="00B051CB">
        <w:rPr>
          <w:rFonts w:asciiTheme="majorHAnsi" w:hAnsiTheme="majorHAnsi" w:cstheme="majorHAnsi"/>
        </w:rPr>
        <w:t>Nominee’s place of employment: _________________________________</w:t>
      </w:r>
    </w:p>
    <w:p w14:paraId="4F2B9DBD" w14:textId="77777777" w:rsidR="003C201A" w:rsidRPr="00B051CB" w:rsidRDefault="003C201A" w:rsidP="003C201A">
      <w:pPr>
        <w:spacing w:line="259" w:lineRule="auto"/>
        <w:rPr>
          <w:rFonts w:asciiTheme="majorHAnsi" w:hAnsiTheme="majorHAnsi" w:cstheme="majorHAnsi"/>
        </w:rPr>
      </w:pPr>
    </w:p>
    <w:p w14:paraId="574F399E" w14:textId="718CCC4C" w:rsidR="003C201A" w:rsidRPr="00B051CB" w:rsidRDefault="003C201A" w:rsidP="003C201A">
      <w:pPr>
        <w:spacing w:line="259" w:lineRule="auto"/>
        <w:rPr>
          <w:rFonts w:asciiTheme="majorHAnsi" w:hAnsiTheme="majorHAnsi" w:cstheme="majorHAnsi"/>
        </w:rPr>
      </w:pPr>
      <w:r w:rsidRPr="00B051CB">
        <w:rPr>
          <w:rFonts w:asciiTheme="majorHAnsi" w:hAnsiTheme="majorHAnsi" w:cstheme="majorHAnsi"/>
        </w:rPr>
        <w:t xml:space="preserve">Years you have known the </w:t>
      </w:r>
      <w:proofErr w:type="gramStart"/>
      <w:r w:rsidR="0095310A" w:rsidRPr="00B051CB">
        <w:rPr>
          <w:rFonts w:asciiTheme="majorHAnsi" w:hAnsiTheme="majorHAnsi" w:cstheme="majorHAnsi"/>
        </w:rPr>
        <w:t>nominee</w:t>
      </w:r>
      <w:r w:rsidRPr="00B051CB">
        <w:rPr>
          <w:rFonts w:asciiTheme="majorHAnsi" w:hAnsiTheme="majorHAnsi" w:cstheme="majorHAnsi"/>
        </w:rPr>
        <w:t>:_</w:t>
      </w:r>
      <w:proofErr w:type="gramEnd"/>
      <w:r w:rsidRPr="00B051CB">
        <w:rPr>
          <w:rFonts w:asciiTheme="majorHAnsi" w:hAnsiTheme="majorHAnsi" w:cstheme="majorHAnsi"/>
        </w:rPr>
        <w:t>_______________</w:t>
      </w:r>
    </w:p>
    <w:p w14:paraId="15625A10" w14:textId="77777777" w:rsidR="003C201A" w:rsidRPr="00B051CB" w:rsidRDefault="003C201A" w:rsidP="003C201A">
      <w:pPr>
        <w:spacing w:line="259" w:lineRule="auto"/>
        <w:rPr>
          <w:rFonts w:asciiTheme="majorHAnsi" w:hAnsiTheme="majorHAnsi" w:cstheme="majorHAnsi"/>
        </w:rPr>
      </w:pPr>
    </w:p>
    <w:p w14:paraId="7925CE5B" w14:textId="4530AE22" w:rsidR="003C201A" w:rsidRPr="00B051CB" w:rsidRDefault="003C201A" w:rsidP="003C201A">
      <w:pPr>
        <w:spacing w:line="259" w:lineRule="auto"/>
        <w:rPr>
          <w:rFonts w:asciiTheme="majorHAnsi" w:hAnsiTheme="majorHAnsi" w:cstheme="majorHAnsi"/>
        </w:rPr>
      </w:pPr>
      <w:r w:rsidRPr="00B051CB">
        <w:rPr>
          <w:rFonts w:asciiTheme="majorHAnsi" w:hAnsiTheme="majorHAnsi" w:cstheme="majorHAnsi"/>
        </w:rPr>
        <w:t xml:space="preserve">In what capacity do you know the </w:t>
      </w:r>
      <w:r w:rsidR="00854015">
        <w:rPr>
          <w:rFonts w:asciiTheme="majorHAnsi" w:hAnsiTheme="majorHAnsi" w:cstheme="majorHAnsi"/>
        </w:rPr>
        <w:t>n</w:t>
      </w:r>
      <w:r w:rsidR="0095310A" w:rsidRPr="00B051CB">
        <w:rPr>
          <w:rFonts w:asciiTheme="majorHAnsi" w:hAnsiTheme="majorHAnsi" w:cstheme="majorHAnsi"/>
        </w:rPr>
        <w:t>ominee</w:t>
      </w:r>
      <w:r w:rsidRPr="00B051CB">
        <w:rPr>
          <w:rFonts w:asciiTheme="majorHAnsi" w:hAnsiTheme="majorHAnsi" w:cstheme="majorHAnsi"/>
        </w:rPr>
        <w:t>?</w:t>
      </w:r>
      <w:r w:rsidR="00854015">
        <w:rPr>
          <w:rFonts w:asciiTheme="majorHAnsi" w:hAnsiTheme="majorHAnsi" w:cstheme="majorHAnsi"/>
        </w:rPr>
        <w:t xml:space="preserve"> </w:t>
      </w:r>
      <w:r w:rsidRPr="00B051CB">
        <w:rPr>
          <w:rFonts w:asciiTheme="majorHAnsi" w:hAnsiTheme="majorHAnsi" w:cstheme="majorHAnsi"/>
        </w:rPr>
        <w:t>______________________________________________________________________________________</w:t>
      </w:r>
      <w:r w:rsidR="00854015">
        <w:rPr>
          <w:rFonts w:asciiTheme="majorHAnsi" w:hAnsiTheme="majorHAnsi" w:cstheme="majorHAnsi"/>
        </w:rPr>
        <w:t>___________________________________</w:t>
      </w:r>
      <w:r w:rsidRPr="00B051CB">
        <w:rPr>
          <w:rFonts w:asciiTheme="majorHAnsi" w:hAnsiTheme="majorHAnsi" w:cstheme="majorHAnsi"/>
        </w:rPr>
        <w:t>____</w:t>
      </w:r>
      <w:r w:rsidR="00B051CB">
        <w:rPr>
          <w:rFonts w:asciiTheme="majorHAnsi" w:hAnsiTheme="majorHAnsi" w:cstheme="majorHAnsi"/>
        </w:rPr>
        <w:t>__________________________________________</w:t>
      </w:r>
      <w:r w:rsidRPr="00B051CB">
        <w:rPr>
          <w:rFonts w:asciiTheme="majorHAnsi" w:hAnsiTheme="majorHAnsi" w:cstheme="majorHAnsi"/>
        </w:rPr>
        <w:t>_____</w:t>
      </w:r>
    </w:p>
    <w:p w14:paraId="3A6A8241" w14:textId="77777777" w:rsidR="003C201A" w:rsidRPr="00433C31" w:rsidRDefault="003C201A" w:rsidP="003C201A">
      <w:pPr>
        <w:spacing w:line="259" w:lineRule="auto"/>
        <w:rPr>
          <w:rFonts w:asciiTheme="majorHAnsi" w:hAnsiTheme="majorHAnsi" w:cstheme="majorHAnsi"/>
          <w:b/>
        </w:rPr>
      </w:pPr>
    </w:p>
    <w:p w14:paraId="47F5BC3B" w14:textId="7AE0D990" w:rsidR="003C201A" w:rsidRPr="00433C31" w:rsidRDefault="00A1502F" w:rsidP="008B6A3F">
      <w:pPr>
        <w:rPr>
          <w:rFonts w:asciiTheme="majorHAnsi" w:hAnsiTheme="majorHAnsi" w:cstheme="majorHAnsi"/>
        </w:rPr>
      </w:pPr>
      <w:r w:rsidRPr="00433C31">
        <w:rPr>
          <w:rFonts w:asciiTheme="majorHAnsi" w:hAnsiTheme="majorHAnsi" w:cstheme="majorHAnsi"/>
        </w:rPr>
        <w:t>Nominating Person(s)</w:t>
      </w:r>
      <w:r w:rsidR="00B46DC3" w:rsidRPr="00433C31">
        <w:rPr>
          <w:rFonts w:asciiTheme="majorHAnsi" w:hAnsiTheme="majorHAnsi" w:cstheme="majorHAnsi"/>
        </w:rPr>
        <w:t xml:space="preserve"> </w:t>
      </w:r>
      <w:r w:rsidR="00433C31">
        <w:rPr>
          <w:rFonts w:asciiTheme="majorHAnsi" w:hAnsiTheme="majorHAnsi" w:cstheme="majorHAnsi"/>
        </w:rPr>
        <w:t>must include</w:t>
      </w:r>
      <w:r w:rsidRPr="00433C31">
        <w:rPr>
          <w:rFonts w:asciiTheme="majorHAnsi" w:hAnsiTheme="majorHAnsi" w:cstheme="majorHAnsi"/>
        </w:rPr>
        <w:t xml:space="preserve"> a one</w:t>
      </w:r>
      <w:r w:rsidR="00433C31">
        <w:rPr>
          <w:rFonts w:asciiTheme="majorHAnsi" w:hAnsiTheme="majorHAnsi" w:cstheme="majorHAnsi"/>
        </w:rPr>
        <w:t>-</w:t>
      </w:r>
      <w:r w:rsidRPr="00433C31">
        <w:rPr>
          <w:rFonts w:asciiTheme="majorHAnsi" w:hAnsiTheme="majorHAnsi" w:cstheme="majorHAnsi"/>
        </w:rPr>
        <w:t xml:space="preserve">page </w:t>
      </w:r>
      <w:r w:rsidR="00B051CB">
        <w:rPr>
          <w:rFonts w:asciiTheme="majorHAnsi" w:hAnsiTheme="majorHAnsi" w:cstheme="majorHAnsi"/>
        </w:rPr>
        <w:t xml:space="preserve">explanation of </w:t>
      </w:r>
      <w:r w:rsidR="00433C31">
        <w:rPr>
          <w:rFonts w:asciiTheme="majorHAnsi" w:hAnsiTheme="majorHAnsi" w:cstheme="majorHAnsi"/>
        </w:rPr>
        <w:t xml:space="preserve">why you believe your nominee is deserving of the </w:t>
      </w:r>
      <w:r w:rsidR="0095310A" w:rsidRPr="00433C31">
        <w:rPr>
          <w:rStyle w:val="Strong"/>
          <w:rFonts w:asciiTheme="majorHAnsi" w:hAnsiTheme="majorHAnsi" w:cstheme="majorHAnsi"/>
          <w:color w:val="373737"/>
        </w:rPr>
        <w:t>“Beverly Diane Taylor, School Social Worker of the Year Award”.</w:t>
      </w:r>
      <w:r w:rsidR="00B46DC3" w:rsidRPr="00433C31">
        <w:rPr>
          <w:rStyle w:val="Strong"/>
          <w:rFonts w:asciiTheme="majorHAnsi" w:hAnsiTheme="majorHAnsi" w:cstheme="majorHAnsi"/>
          <w:color w:val="373737"/>
        </w:rPr>
        <w:t xml:space="preserve">  </w:t>
      </w:r>
    </w:p>
    <w:p w14:paraId="3942F422" w14:textId="77777777" w:rsidR="003C201A" w:rsidRPr="00433C31" w:rsidRDefault="003C201A" w:rsidP="003C201A">
      <w:pPr>
        <w:spacing w:line="259" w:lineRule="auto"/>
        <w:rPr>
          <w:rFonts w:asciiTheme="majorHAnsi" w:hAnsiTheme="majorHAnsi" w:cstheme="majorHAnsi"/>
        </w:rPr>
      </w:pPr>
    </w:p>
    <w:p w14:paraId="589C87E1" w14:textId="77777777" w:rsidR="003C201A" w:rsidRPr="00433C31" w:rsidRDefault="003C201A" w:rsidP="003C201A">
      <w:pPr>
        <w:spacing w:line="259" w:lineRule="auto"/>
        <w:rPr>
          <w:rFonts w:asciiTheme="majorHAnsi" w:hAnsiTheme="majorHAnsi" w:cstheme="majorHAnsi"/>
        </w:rPr>
      </w:pPr>
      <w:r w:rsidRPr="00433C31">
        <w:rPr>
          <w:rFonts w:asciiTheme="majorHAnsi" w:hAnsiTheme="majorHAnsi" w:cstheme="majorHAnsi"/>
        </w:rPr>
        <w:t xml:space="preserve"> </w:t>
      </w:r>
    </w:p>
    <w:p w14:paraId="0815A02D" w14:textId="179FEC61" w:rsidR="003C201A" w:rsidRPr="00433C31" w:rsidRDefault="003C201A" w:rsidP="003C201A">
      <w:pPr>
        <w:spacing w:line="259" w:lineRule="auto"/>
        <w:rPr>
          <w:rFonts w:asciiTheme="majorHAnsi" w:hAnsiTheme="majorHAnsi" w:cstheme="majorHAnsi"/>
        </w:rPr>
      </w:pPr>
    </w:p>
    <w:p w14:paraId="40AEA53B" w14:textId="77777777" w:rsidR="003C201A" w:rsidRPr="00433C31" w:rsidRDefault="003C201A" w:rsidP="003C201A">
      <w:pPr>
        <w:spacing w:line="259" w:lineRule="auto"/>
        <w:rPr>
          <w:rFonts w:asciiTheme="majorHAnsi" w:hAnsiTheme="majorHAnsi" w:cstheme="majorHAnsi"/>
        </w:rPr>
      </w:pPr>
      <w:r w:rsidRPr="00433C31">
        <w:rPr>
          <w:rFonts w:asciiTheme="majorHAnsi" w:hAnsiTheme="majorHAnsi" w:cstheme="majorHAnsi"/>
        </w:rPr>
        <w:t xml:space="preserve"> </w:t>
      </w:r>
    </w:p>
    <w:p w14:paraId="07059BD5" w14:textId="77777777" w:rsidR="003C201A" w:rsidRPr="00433C31" w:rsidRDefault="003C201A" w:rsidP="003C201A">
      <w:pPr>
        <w:spacing w:line="259" w:lineRule="auto"/>
        <w:rPr>
          <w:rFonts w:asciiTheme="majorHAnsi" w:hAnsiTheme="majorHAnsi" w:cstheme="majorHAnsi"/>
        </w:rPr>
      </w:pPr>
      <w:r w:rsidRPr="00433C31">
        <w:rPr>
          <w:rFonts w:asciiTheme="majorHAnsi" w:hAnsiTheme="majorHAnsi" w:cstheme="majorHAnsi"/>
        </w:rPr>
        <w:t xml:space="preserve"> </w:t>
      </w:r>
    </w:p>
    <w:p w14:paraId="7D37F438" w14:textId="77777777" w:rsidR="003C201A" w:rsidRPr="00433C31" w:rsidRDefault="003C201A" w:rsidP="003C201A">
      <w:pPr>
        <w:spacing w:line="259" w:lineRule="auto"/>
        <w:rPr>
          <w:rFonts w:asciiTheme="majorHAnsi" w:hAnsiTheme="majorHAnsi" w:cstheme="majorHAnsi"/>
        </w:rPr>
      </w:pPr>
      <w:r w:rsidRPr="00433C31">
        <w:rPr>
          <w:rFonts w:asciiTheme="majorHAnsi" w:hAnsiTheme="majorHAnsi" w:cstheme="majorHAnsi"/>
        </w:rPr>
        <w:t xml:space="preserve"> </w:t>
      </w:r>
    </w:p>
    <w:p w14:paraId="61F279FB" w14:textId="5ACC7448" w:rsidR="003C201A" w:rsidRDefault="003C201A" w:rsidP="0095310A">
      <w:pPr>
        <w:spacing w:after="16" w:line="259" w:lineRule="auto"/>
        <w:rPr>
          <w:rFonts w:asciiTheme="majorHAnsi" w:hAnsiTheme="majorHAnsi" w:cstheme="majorHAnsi"/>
        </w:rPr>
      </w:pPr>
      <w:r w:rsidRPr="00433C31">
        <w:rPr>
          <w:rFonts w:asciiTheme="majorHAnsi" w:hAnsiTheme="majorHAnsi" w:cstheme="majorHAnsi"/>
        </w:rPr>
        <w:t xml:space="preserve"> </w:t>
      </w:r>
    </w:p>
    <w:p w14:paraId="7095C2AD" w14:textId="3C5A537F" w:rsidR="00B74078" w:rsidRDefault="00B74078" w:rsidP="0095310A">
      <w:pPr>
        <w:spacing w:after="16" w:line="259" w:lineRule="auto"/>
        <w:rPr>
          <w:rFonts w:asciiTheme="majorHAnsi" w:hAnsiTheme="majorHAnsi" w:cstheme="majorHAnsi"/>
        </w:rPr>
      </w:pPr>
    </w:p>
    <w:p w14:paraId="7041F14C" w14:textId="2CD2D95C" w:rsidR="00B74078" w:rsidRDefault="00B74078" w:rsidP="0095310A">
      <w:pPr>
        <w:spacing w:after="16" w:line="259" w:lineRule="auto"/>
        <w:rPr>
          <w:rFonts w:asciiTheme="majorHAnsi" w:hAnsiTheme="majorHAnsi" w:cstheme="majorHAnsi"/>
        </w:rPr>
      </w:pPr>
    </w:p>
    <w:p w14:paraId="2FE975DD" w14:textId="77777777" w:rsidR="00B74078" w:rsidRPr="00433C31" w:rsidRDefault="00B74078" w:rsidP="0095310A">
      <w:pPr>
        <w:spacing w:after="16" w:line="259" w:lineRule="auto"/>
        <w:rPr>
          <w:rFonts w:asciiTheme="majorHAnsi" w:hAnsiTheme="majorHAnsi" w:cstheme="majorHAnsi"/>
        </w:rPr>
      </w:pPr>
    </w:p>
    <w:p w14:paraId="2E3E87BF" w14:textId="77777777" w:rsidR="003C201A" w:rsidRPr="00433C31" w:rsidRDefault="003C201A" w:rsidP="003C201A">
      <w:pPr>
        <w:spacing w:line="259" w:lineRule="auto"/>
        <w:rPr>
          <w:rFonts w:asciiTheme="majorHAnsi" w:hAnsiTheme="majorHAnsi" w:cstheme="majorHAnsi"/>
        </w:rPr>
      </w:pPr>
      <w:r w:rsidRPr="00433C31">
        <w:rPr>
          <w:rFonts w:asciiTheme="majorHAnsi" w:hAnsiTheme="majorHAnsi" w:cstheme="majorHAnsi"/>
        </w:rPr>
        <w:t xml:space="preserve"> </w:t>
      </w:r>
    </w:p>
    <w:p w14:paraId="1A5B11F2" w14:textId="05422A85" w:rsidR="003C201A" w:rsidRPr="00433C31" w:rsidRDefault="003C201A" w:rsidP="003C201A">
      <w:pPr>
        <w:spacing w:line="259" w:lineRule="auto"/>
        <w:rPr>
          <w:rFonts w:asciiTheme="majorHAnsi" w:hAnsiTheme="majorHAnsi" w:cstheme="majorHAnsi"/>
        </w:rPr>
      </w:pPr>
    </w:p>
    <w:p w14:paraId="5E0CD172" w14:textId="5EBDB3BE" w:rsidR="003C201A" w:rsidRPr="00433C31" w:rsidRDefault="003C201A" w:rsidP="00B051CB">
      <w:pPr>
        <w:spacing w:line="259" w:lineRule="auto"/>
        <w:rPr>
          <w:rFonts w:asciiTheme="majorHAnsi" w:hAnsiTheme="majorHAnsi" w:cstheme="majorHAnsi"/>
        </w:rPr>
      </w:pPr>
      <w:r w:rsidRPr="00433C31">
        <w:rPr>
          <w:rFonts w:asciiTheme="majorHAnsi" w:hAnsiTheme="majorHAnsi" w:cstheme="majorHAnsi"/>
        </w:rPr>
        <w:t xml:space="preserve"> __________________________________________ ______________________      </w:t>
      </w:r>
      <w:r w:rsidR="00B051CB">
        <w:rPr>
          <w:rFonts w:asciiTheme="majorHAnsi" w:hAnsiTheme="majorHAnsi" w:cstheme="majorHAnsi"/>
        </w:rPr>
        <w:t>_________</w:t>
      </w:r>
      <w:r w:rsidRPr="00433C31">
        <w:rPr>
          <w:rFonts w:asciiTheme="majorHAnsi" w:hAnsiTheme="majorHAnsi" w:cstheme="majorHAnsi"/>
        </w:rPr>
        <w:t xml:space="preserve">___    </w:t>
      </w:r>
    </w:p>
    <w:p w14:paraId="2CCBE565" w14:textId="494F6AAB" w:rsidR="003C201A" w:rsidRPr="00433C31" w:rsidRDefault="003C201A" w:rsidP="003C201A">
      <w:pPr>
        <w:tabs>
          <w:tab w:val="center" w:pos="720"/>
          <w:tab w:val="center" w:pos="1856"/>
          <w:tab w:val="center" w:pos="2880"/>
          <w:tab w:val="center" w:pos="3600"/>
          <w:tab w:val="center" w:pos="4320"/>
          <w:tab w:val="center" w:pos="5339"/>
          <w:tab w:val="center" w:pos="6480"/>
          <w:tab w:val="center" w:pos="7599"/>
        </w:tabs>
        <w:spacing w:after="3" w:line="259" w:lineRule="auto"/>
        <w:ind w:left="-15"/>
        <w:rPr>
          <w:rFonts w:asciiTheme="majorHAnsi" w:hAnsiTheme="majorHAnsi" w:cstheme="majorHAnsi"/>
        </w:rPr>
      </w:pPr>
      <w:r w:rsidRPr="00433C31">
        <w:rPr>
          <w:rFonts w:asciiTheme="majorHAnsi" w:hAnsiTheme="majorHAnsi" w:cstheme="majorHAnsi"/>
        </w:rPr>
        <w:t xml:space="preserve"> Signature </w:t>
      </w:r>
      <w:r w:rsidRPr="00433C31">
        <w:rPr>
          <w:rFonts w:asciiTheme="majorHAnsi" w:hAnsiTheme="majorHAnsi" w:cstheme="majorHAnsi"/>
        </w:rPr>
        <w:tab/>
        <w:t xml:space="preserve"> </w:t>
      </w:r>
      <w:r w:rsidRPr="00433C31">
        <w:rPr>
          <w:rFonts w:asciiTheme="majorHAnsi" w:hAnsiTheme="majorHAnsi" w:cstheme="majorHAnsi"/>
        </w:rPr>
        <w:tab/>
        <w:t xml:space="preserve"> </w:t>
      </w:r>
      <w:r w:rsidRPr="00433C31">
        <w:rPr>
          <w:rFonts w:asciiTheme="majorHAnsi" w:hAnsiTheme="majorHAnsi" w:cstheme="majorHAnsi"/>
        </w:rPr>
        <w:tab/>
        <w:t xml:space="preserve"> </w:t>
      </w:r>
      <w:r w:rsidRPr="00433C31">
        <w:rPr>
          <w:rFonts w:asciiTheme="majorHAnsi" w:hAnsiTheme="majorHAnsi" w:cstheme="majorHAnsi"/>
        </w:rPr>
        <w:tab/>
      </w:r>
      <w:r w:rsidR="00B051CB">
        <w:rPr>
          <w:rFonts w:asciiTheme="majorHAnsi" w:hAnsiTheme="majorHAnsi" w:cstheme="majorHAnsi"/>
        </w:rPr>
        <w:tab/>
      </w:r>
      <w:r w:rsidRPr="00433C31">
        <w:rPr>
          <w:rFonts w:asciiTheme="majorHAnsi" w:hAnsiTheme="majorHAnsi" w:cstheme="majorHAnsi"/>
        </w:rPr>
        <w:t xml:space="preserve"> </w:t>
      </w:r>
      <w:proofErr w:type="gramStart"/>
      <w:r w:rsidRPr="00433C31">
        <w:rPr>
          <w:rFonts w:asciiTheme="majorHAnsi" w:hAnsiTheme="majorHAnsi" w:cstheme="majorHAnsi"/>
        </w:rPr>
        <w:t xml:space="preserve">Title  </w:t>
      </w:r>
      <w:r w:rsidRPr="00433C31">
        <w:rPr>
          <w:rFonts w:asciiTheme="majorHAnsi" w:hAnsiTheme="majorHAnsi" w:cstheme="majorHAnsi"/>
        </w:rPr>
        <w:tab/>
      </w:r>
      <w:proofErr w:type="gramEnd"/>
      <w:r w:rsidRPr="00433C31">
        <w:rPr>
          <w:rFonts w:asciiTheme="majorHAnsi" w:hAnsiTheme="majorHAnsi" w:cstheme="majorHAnsi"/>
        </w:rPr>
        <w:t xml:space="preserve"> </w:t>
      </w:r>
      <w:r w:rsidRPr="00433C31">
        <w:rPr>
          <w:rFonts w:asciiTheme="majorHAnsi" w:hAnsiTheme="majorHAnsi" w:cstheme="majorHAnsi"/>
        </w:rPr>
        <w:tab/>
      </w:r>
      <w:r w:rsidR="00B051CB">
        <w:rPr>
          <w:rFonts w:asciiTheme="majorHAnsi" w:hAnsiTheme="majorHAnsi" w:cstheme="majorHAnsi"/>
        </w:rPr>
        <w:tab/>
      </w:r>
      <w:r w:rsidRPr="00433C31">
        <w:rPr>
          <w:rFonts w:asciiTheme="majorHAnsi" w:hAnsiTheme="majorHAnsi" w:cstheme="majorHAnsi"/>
        </w:rPr>
        <w:t xml:space="preserve">   Date </w:t>
      </w:r>
    </w:p>
    <w:p w14:paraId="67D090F5" w14:textId="77777777" w:rsidR="003C201A" w:rsidRPr="003C201A" w:rsidRDefault="003C201A">
      <w:pPr>
        <w:rPr>
          <w:rFonts w:asciiTheme="majorHAnsi" w:hAnsiTheme="majorHAnsi" w:cstheme="majorHAnsi"/>
        </w:rPr>
      </w:pPr>
    </w:p>
    <w:sectPr w:rsidR="003C201A" w:rsidRPr="003C201A" w:rsidSect="00B74078">
      <w:pgSz w:w="12240" w:h="15840"/>
      <w:pgMar w:top="864" w:right="1008"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7E9E" w14:textId="77777777" w:rsidR="008456C2" w:rsidRDefault="008456C2" w:rsidP="00166E64">
      <w:r>
        <w:separator/>
      </w:r>
    </w:p>
  </w:endnote>
  <w:endnote w:type="continuationSeparator" w:id="0">
    <w:p w14:paraId="0C8D0158" w14:textId="77777777" w:rsidR="008456C2" w:rsidRDefault="008456C2" w:rsidP="0016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mbria"/>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17A5" w14:textId="77777777" w:rsidR="008456C2" w:rsidRDefault="008456C2" w:rsidP="00166E64">
      <w:r>
        <w:separator/>
      </w:r>
    </w:p>
  </w:footnote>
  <w:footnote w:type="continuationSeparator" w:id="0">
    <w:p w14:paraId="62B184B9" w14:textId="77777777" w:rsidR="008456C2" w:rsidRDefault="008456C2" w:rsidP="0016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EC7"/>
    <w:multiLevelType w:val="hybridMultilevel"/>
    <w:tmpl w:val="0AC0B4EA"/>
    <w:lvl w:ilvl="0" w:tplc="04090001">
      <w:start w:val="1"/>
      <w:numFmt w:val="bullet"/>
      <w:lvlText w:val=""/>
      <w:lvlJc w:val="left"/>
      <w:pPr>
        <w:ind w:left="1080"/>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F7C27D44">
      <w:start w:val="1"/>
      <w:numFmt w:val="lowerLetter"/>
      <w:lvlText w:val="%2."/>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B6E98C0">
      <w:start w:val="1"/>
      <w:numFmt w:val="lowerRoman"/>
      <w:lvlText w:val="%3"/>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2B81804">
      <w:start w:val="1"/>
      <w:numFmt w:val="decimal"/>
      <w:lvlText w:val="%4"/>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18295E0">
      <w:start w:val="1"/>
      <w:numFmt w:val="lowerLetter"/>
      <w:lvlText w:val="%5"/>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0FECBD6">
      <w:start w:val="1"/>
      <w:numFmt w:val="lowerRoman"/>
      <w:lvlText w:val="%6"/>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89A12B0">
      <w:start w:val="1"/>
      <w:numFmt w:val="decimal"/>
      <w:lvlText w:val="%7"/>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D64A954">
      <w:start w:val="1"/>
      <w:numFmt w:val="lowerLetter"/>
      <w:lvlText w:val="%8"/>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1DC6D7A">
      <w:start w:val="1"/>
      <w:numFmt w:val="lowerRoman"/>
      <w:lvlText w:val="%9"/>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B344E"/>
    <w:multiLevelType w:val="hybridMultilevel"/>
    <w:tmpl w:val="F60A9090"/>
    <w:lvl w:ilvl="0" w:tplc="59D6C1EA">
      <w:start w:val="1"/>
      <w:numFmt w:val="decimal"/>
      <w:lvlText w:val="%1."/>
      <w:lvlJc w:val="left"/>
      <w:pPr>
        <w:ind w:left="720"/>
      </w:pPr>
      <w:rPr>
        <w:rFonts w:asciiTheme="majorHAnsi" w:eastAsia="Arial" w:hAnsiTheme="majorHAnsi" w:cstheme="majorHAnsi" w:hint="default"/>
        <w:b w:val="0"/>
        <w:bCs/>
        <w:i w:val="0"/>
        <w:strike w:val="0"/>
        <w:dstrike w:val="0"/>
        <w:color w:val="000000"/>
        <w:sz w:val="24"/>
        <w:szCs w:val="24"/>
        <w:u w:val="none" w:color="000000"/>
        <w:bdr w:val="none" w:sz="0" w:space="0" w:color="auto"/>
        <w:shd w:val="clear" w:color="auto" w:fill="auto"/>
        <w:vertAlign w:val="baseline"/>
      </w:rPr>
    </w:lvl>
    <w:lvl w:ilvl="1" w:tplc="97E8450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EBEB30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381C3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87C4BE4">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8E61D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6DCE8D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D74B1C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CCAEA22">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65003B"/>
    <w:multiLevelType w:val="hybridMultilevel"/>
    <w:tmpl w:val="85CA2B16"/>
    <w:lvl w:ilvl="0" w:tplc="3392E0DE">
      <w:start w:val="1"/>
      <w:numFmt w:val="bullet"/>
      <w:lvlText w:val="o"/>
      <w:lvlJc w:val="left"/>
      <w:pPr>
        <w:ind w:left="36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37B35"/>
    <w:multiLevelType w:val="hybridMultilevel"/>
    <w:tmpl w:val="F6F0010A"/>
    <w:lvl w:ilvl="0" w:tplc="49E65E9C">
      <w:start w:val="1"/>
      <w:numFmt w:val="decimal"/>
      <w:lvlText w:val="%1."/>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4090005">
      <w:start w:val="1"/>
      <w:numFmt w:val="bullet"/>
      <w:lvlText w:val=""/>
      <w:lvlJc w:val="left"/>
      <w:pPr>
        <w:ind w:left="1800"/>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2" w:tplc="1B6E98C0">
      <w:start w:val="1"/>
      <w:numFmt w:val="lowerRoman"/>
      <w:lvlText w:val="%3"/>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2B81804">
      <w:start w:val="1"/>
      <w:numFmt w:val="decimal"/>
      <w:lvlText w:val="%4"/>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18295E0">
      <w:start w:val="1"/>
      <w:numFmt w:val="lowerLetter"/>
      <w:lvlText w:val="%5"/>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0FECBD6">
      <w:start w:val="1"/>
      <w:numFmt w:val="lowerRoman"/>
      <w:lvlText w:val="%6"/>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89A12B0">
      <w:start w:val="1"/>
      <w:numFmt w:val="decimal"/>
      <w:lvlText w:val="%7"/>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D64A954">
      <w:start w:val="1"/>
      <w:numFmt w:val="lowerLetter"/>
      <w:lvlText w:val="%8"/>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1DC6D7A">
      <w:start w:val="1"/>
      <w:numFmt w:val="lowerRoman"/>
      <w:lvlText w:val="%9"/>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0A353E"/>
    <w:multiLevelType w:val="hybridMultilevel"/>
    <w:tmpl w:val="488C84AA"/>
    <w:lvl w:ilvl="0" w:tplc="108893A6">
      <w:start w:val="1"/>
      <w:numFmt w:val="decimal"/>
      <w:lvlText w:val="%1."/>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8DC419E">
      <w:start w:val="1"/>
      <w:numFmt w:val="lowerLetter"/>
      <w:lvlText w:val="%2"/>
      <w:lvlJc w:val="left"/>
      <w:pPr>
        <w:ind w:left="14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936AF88">
      <w:start w:val="1"/>
      <w:numFmt w:val="lowerRoman"/>
      <w:lvlText w:val="%3"/>
      <w:lvlJc w:val="left"/>
      <w:pPr>
        <w:ind w:left="21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25A6D24">
      <w:start w:val="1"/>
      <w:numFmt w:val="decimal"/>
      <w:lvlText w:val="%4"/>
      <w:lvlJc w:val="left"/>
      <w:pPr>
        <w:ind w:left="29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E904886">
      <w:start w:val="1"/>
      <w:numFmt w:val="lowerLetter"/>
      <w:lvlText w:val="%5"/>
      <w:lvlJc w:val="left"/>
      <w:pPr>
        <w:ind w:left="3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476815C">
      <w:start w:val="1"/>
      <w:numFmt w:val="lowerRoman"/>
      <w:lvlText w:val="%6"/>
      <w:lvlJc w:val="left"/>
      <w:pPr>
        <w:ind w:left="43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0C7DAE">
      <w:start w:val="1"/>
      <w:numFmt w:val="decimal"/>
      <w:lvlText w:val="%7"/>
      <w:lvlJc w:val="left"/>
      <w:pPr>
        <w:ind w:left="50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806180C">
      <w:start w:val="1"/>
      <w:numFmt w:val="lowerLetter"/>
      <w:lvlText w:val="%8"/>
      <w:lvlJc w:val="left"/>
      <w:pPr>
        <w:ind w:left="57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72CB0A">
      <w:start w:val="1"/>
      <w:numFmt w:val="lowerRoman"/>
      <w:lvlText w:val="%9"/>
      <w:lvlJc w:val="left"/>
      <w:pPr>
        <w:ind w:left="65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BF0947"/>
    <w:multiLevelType w:val="hybridMultilevel"/>
    <w:tmpl w:val="488C84AA"/>
    <w:lvl w:ilvl="0" w:tplc="108893A6">
      <w:start w:val="1"/>
      <w:numFmt w:val="decimal"/>
      <w:lvlText w:val="%1."/>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8DC419E">
      <w:start w:val="1"/>
      <w:numFmt w:val="lowerLetter"/>
      <w:lvlText w:val="%2"/>
      <w:lvlJc w:val="left"/>
      <w:pPr>
        <w:ind w:left="14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936AF88">
      <w:start w:val="1"/>
      <w:numFmt w:val="lowerRoman"/>
      <w:lvlText w:val="%3"/>
      <w:lvlJc w:val="left"/>
      <w:pPr>
        <w:ind w:left="21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25A6D24">
      <w:start w:val="1"/>
      <w:numFmt w:val="decimal"/>
      <w:lvlText w:val="%4"/>
      <w:lvlJc w:val="left"/>
      <w:pPr>
        <w:ind w:left="29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E904886">
      <w:start w:val="1"/>
      <w:numFmt w:val="lowerLetter"/>
      <w:lvlText w:val="%5"/>
      <w:lvlJc w:val="left"/>
      <w:pPr>
        <w:ind w:left="3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476815C">
      <w:start w:val="1"/>
      <w:numFmt w:val="lowerRoman"/>
      <w:lvlText w:val="%6"/>
      <w:lvlJc w:val="left"/>
      <w:pPr>
        <w:ind w:left="43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0C7DAE">
      <w:start w:val="1"/>
      <w:numFmt w:val="decimal"/>
      <w:lvlText w:val="%7"/>
      <w:lvlJc w:val="left"/>
      <w:pPr>
        <w:ind w:left="50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806180C">
      <w:start w:val="1"/>
      <w:numFmt w:val="lowerLetter"/>
      <w:lvlText w:val="%8"/>
      <w:lvlJc w:val="left"/>
      <w:pPr>
        <w:ind w:left="57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72CB0A">
      <w:start w:val="1"/>
      <w:numFmt w:val="lowerRoman"/>
      <w:lvlText w:val="%9"/>
      <w:lvlJc w:val="left"/>
      <w:pPr>
        <w:ind w:left="65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B034F1"/>
    <w:multiLevelType w:val="hybridMultilevel"/>
    <w:tmpl w:val="6786E7D2"/>
    <w:lvl w:ilvl="0" w:tplc="081699DC">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B72CE"/>
    <w:multiLevelType w:val="hybridMultilevel"/>
    <w:tmpl w:val="21A4D67A"/>
    <w:lvl w:ilvl="0" w:tplc="9CFE63C0">
      <w:start w:val="2017"/>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7A08BC">
      <w:start w:val="1"/>
      <w:numFmt w:val="lowerLetter"/>
      <w:lvlText w:val="%2"/>
      <w:lvlJc w:val="left"/>
      <w:pPr>
        <w:ind w:left="21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188DFBA">
      <w:start w:val="1"/>
      <w:numFmt w:val="lowerRoman"/>
      <w:lvlText w:val="%3"/>
      <w:lvlJc w:val="left"/>
      <w:pPr>
        <w:ind w:left="29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D264338">
      <w:start w:val="1"/>
      <w:numFmt w:val="decimal"/>
      <w:lvlText w:val="%4"/>
      <w:lvlJc w:val="left"/>
      <w:pPr>
        <w:ind w:left="36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5EE926C">
      <w:start w:val="1"/>
      <w:numFmt w:val="lowerLetter"/>
      <w:lvlText w:val="%5"/>
      <w:lvlJc w:val="left"/>
      <w:pPr>
        <w:ind w:left="43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F4AF146">
      <w:start w:val="1"/>
      <w:numFmt w:val="lowerRoman"/>
      <w:lvlText w:val="%6"/>
      <w:lvlJc w:val="left"/>
      <w:pPr>
        <w:ind w:left="50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B48BCD6">
      <w:start w:val="1"/>
      <w:numFmt w:val="decimal"/>
      <w:lvlText w:val="%7"/>
      <w:lvlJc w:val="left"/>
      <w:pPr>
        <w:ind w:left="57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F7EB2D6">
      <w:start w:val="1"/>
      <w:numFmt w:val="lowerLetter"/>
      <w:lvlText w:val="%8"/>
      <w:lvlJc w:val="left"/>
      <w:pPr>
        <w:ind w:left="65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5C23620">
      <w:start w:val="1"/>
      <w:numFmt w:val="lowerRoman"/>
      <w:lvlText w:val="%9"/>
      <w:lvlJc w:val="left"/>
      <w:pPr>
        <w:ind w:left="72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157E0E"/>
    <w:multiLevelType w:val="hybridMultilevel"/>
    <w:tmpl w:val="4F5284DC"/>
    <w:lvl w:ilvl="0" w:tplc="49E65E9C">
      <w:start w:val="1"/>
      <w:numFmt w:val="decimal"/>
      <w:lvlText w:val="%1."/>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7C27D44">
      <w:start w:val="1"/>
      <w:numFmt w:val="lowerLetter"/>
      <w:lvlText w:val="%2."/>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B6E98C0">
      <w:start w:val="1"/>
      <w:numFmt w:val="lowerRoman"/>
      <w:lvlText w:val="%3"/>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2B81804">
      <w:start w:val="1"/>
      <w:numFmt w:val="decimal"/>
      <w:lvlText w:val="%4"/>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18295E0">
      <w:start w:val="1"/>
      <w:numFmt w:val="lowerLetter"/>
      <w:lvlText w:val="%5"/>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0FECBD6">
      <w:start w:val="1"/>
      <w:numFmt w:val="lowerRoman"/>
      <w:lvlText w:val="%6"/>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89A12B0">
      <w:start w:val="1"/>
      <w:numFmt w:val="decimal"/>
      <w:lvlText w:val="%7"/>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D64A954">
      <w:start w:val="1"/>
      <w:numFmt w:val="lowerLetter"/>
      <w:lvlText w:val="%8"/>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1DC6D7A">
      <w:start w:val="1"/>
      <w:numFmt w:val="lowerRoman"/>
      <w:lvlText w:val="%9"/>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5A472B"/>
    <w:multiLevelType w:val="hybridMultilevel"/>
    <w:tmpl w:val="EEEC5370"/>
    <w:lvl w:ilvl="0" w:tplc="1B8646A0">
      <w:start w:val="2018"/>
      <w:numFmt w:val="decimal"/>
      <w:lvlText w:val="%1"/>
      <w:lvlJc w:val="left"/>
      <w:pPr>
        <w:ind w:left="1141" w:hanging="54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0" w15:restartNumberingAfterBreak="0">
    <w:nsid w:val="786D31C0"/>
    <w:multiLevelType w:val="hybridMultilevel"/>
    <w:tmpl w:val="D78A48C0"/>
    <w:lvl w:ilvl="0" w:tplc="A7D4210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85CD86E">
      <w:start w:val="1"/>
      <w:numFmt w:val="lowerLetter"/>
      <w:lvlRestart w:val="0"/>
      <w:lvlText w:val="%2."/>
      <w:lvlJc w:val="left"/>
      <w:pPr>
        <w:ind w:left="1800"/>
      </w:pPr>
      <w:rPr>
        <w:rFonts w:asciiTheme="majorHAnsi" w:eastAsia="Arial" w:hAnsiTheme="majorHAnsi" w:cstheme="majorHAnsi" w:hint="default"/>
        <w:b w:val="0"/>
        <w:bCs/>
        <w:i w:val="0"/>
        <w:strike w:val="0"/>
        <w:dstrike w:val="0"/>
        <w:color w:val="000000"/>
        <w:sz w:val="24"/>
        <w:szCs w:val="24"/>
        <w:u w:val="none" w:color="000000"/>
        <w:bdr w:val="none" w:sz="0" w:space="0" w:color="auto"/>
        <w:shd w:val="clear" w:color="auto" w:fill="auto"/>
        <w:vertAlign w:val="baseline"/>
      </w:rPr>
    </w:lvl>
    <w:lvl w:ilvl="2" w:tplc="C1A08D36">
      <w:start w:val="1"/>
      <w:numFmt w:val="lowerRoman"/>
      <w:lvlText w:val="%3"/>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798D730">
      <w:start w:val="1"/>
      <w:numFmt w:val="decimal"/>
      <w:lvlText w:val="%4"/>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E1682BE">
      <w:start w:val="1"/>
      <w:numFmt w:val="lowerLetter"/>
      <w:lvlText w:val="%5"/>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1700522">
      <w:start w:val="1"/>
      <w:numFmt w:val="lowerRoman"/>
      <w:lvlText w:val="%6"/>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CF2113A">
      <w:start w:val="1"/>
      <w:numFmt w:val="decimal"/>
      <w:lvlText w:val="%7"/>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12D530">
      <w:start w:val="1"/>
      <w:numFmt w:val="lowerLetter"/>
      <w:lvlText w:val="%8"/>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518370C">
      <w:start w:val="1"/>
      <w:numFmt w:val="lowerRoman"/>
      <w:lvlText w:val="%9"/>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5A29BD"/>
    <w:multiLevelType w:val="hybridMultilevel"/>
    <w:tmpl w:val="84264C72"/>
    <w:lvl w:ilvl="0" w:tplc="247AA7D2">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7E8450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EBEB30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381C3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87C4BE4">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8E61D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6DCE8D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D74B1C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CCAEA22">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811359798">
    <w:abstractNumId w:val="8"/>
  </w:num>
  <w:num w:numId="2" w16cid:durableId="2095004603">
    <w:abstractNumId w:val="5"/>
  </w:num>
  <w:num w:numId="3" w16cid:durableId="1705322053">
    <w:abstractNumId w:val="10"/>
  </w:num>
  <w:num w:numId="4" w16cid:durableId="233782199">
    <w:abstractNumId w:val="1"/>
  </w:num>
  <w:num w:numId="5" w16cid:durableId="1901557925">
    <w:abstractNumId w:val="7"/>
  </w:num>
  <w:num w:numId="6" w16cid:durableId="755055978">
    <w:abstractNumId w:val="9"/>
  </w:num>
  <w:num w:numId="7" w16cid:durableId="2065912363">
    <w:abstractNumId w:val="4"/>
  </w:num>
  <w:num w:numId="8" w16cid:durableId="1169903442">
    <w:abstractNumId w:val="11"/>
  </w:num>
  <w:num w:numId="9" w16cid:durableId="766466150">
    <w:abstractNumId w:val="2"/>
  </w:num>
  <w:num w:numId="10" w16cid:durableId="1050572798">
    <w:abstractNumId w:val="0"/>
  </w:num>
  <w:num w:numId="11" w16cid:durableId="1969774511">
    <w:abstractNumId w:val="3"/>
  </w:num>
  <w:num w:numId="12" w16cid:durableId="1974940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9D"/>
    <w:rsid w:val="000C6481"/>
    <w:rsid w:val="001435F4"/>
    <w:rsid w:val="00166E64"/>
    <w:rsid w:val="002301D2"/>
    <w:rsid w:val="00262882"/>
    <w:rsid w:val="00287253"/>
    <w:rsid w:val="002A19B8"/>
    <w:rsid w:val="003C201A"/>
    <w:rsid w:val="00407CF6"/>
    <w:rsid w:val="004247AA"/>
    <w:rsid w:val="00433C31"/>
    <w:rsid w:val="0051419D"/>
    <w:rsid w:val="005E7E6F"/>
    <w:rsid w:val="0070301F"/>
    <w:rsid w:val="00771530"/>
    <w:rsid w:val="007C4D52"/>
    <w:rsid w:val="008456C2"/>
    <w:rsid w:val="00854015"/>
    <w:rsid w:val="00874662"/>
    <w:rsid w:val="008B6A3F"/>
    <w:rsid w:val="0095310A"/>
    <w:rsid w:val="009815DC"/>
    <w:rsid w:val="00A1502F"/>
    <w:rsid w:val="00A725B3"/>
    <w:rsid w:val="00AE6A71"/>
    <w:rsid w:val="00B051CB"/>
    <w:rsid w:val="00B46DC3"/>
    <w:rsid w:val="00B605BC"/>
    <w:rsid w:val="00B74078"/>
    <w:rsid w:val="00C3604C"/>
    <w:rsid w:val="00C5644D"/>
    <w:rsid w:val="00CA415E"/>
    <w:rsid w:val="00CF3B72"/>
    <w:rsid w:val="00D27C79"/>
    <w:rsid w:val="00D3473E"/>
    <w:rsid w:val="00D965BE"/>
    <w:rsid w:val="00FA3D04"/>
    <w:rsid w:val="00FC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CDA1"/>
  <w15:docId w15:val="{F4435E43-27FA-4098-8C0D-653323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3C201A"/>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numPr>
        <w:numId w:val="5"/>
      </w:numPr>
      <w:spacing w:after="117"/>
      <w:ind w:left="10" w:right="400" w:hanging="10"/>
      <w:jc w:val="center"/>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3C20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66E64"/>
    <w:pPr>
      <w:tabs>
        <w:tab w:val="center" w:pos="4680"/>
        <w:tab w:val="right" w:pos="9360"/>
      </w:tabs>
    </w:pPr>
  </w:style>
  <w:style w:type="character" w:customStyle="1" w:styleId="HeaderChar">
    <w:name w:val="Header Char"/>
    <w:basedOn w:val="DefaultParagraphFont"/>
    <w:link w:val="Header"/>
    <w:uiPriority w:val="99"/>
    <w:rsid w:val="00166E64"/>
    <w:rPr>
      <w:rFonts w:ascii="Arial" w:eastAsia="Arial" w:hAnsi="Arial" w:cs="Arial"/>
      <w:b/>
      <w:color w:val="000000"/>
      <w:sz w:val="24"/>
    </w:rPr>
  </w:style>
  <w:style w:type="paragraph" w:styleId="Footer">
    <w:name w:val="footer"/>
    <w:basedOn w:val="Normal"/>
    <w:link w:val="FooterChar"/>
    <w:uiPriority w:val="99"/>
    <w:unhideWhenUsed/>
    <w:rsid w:val="00166E64"/>
    <w:pPr>
      <w:tabs>
        <w:tab w:val="center" w:pos="4680"/>
        <w:tab w:val="right" w:pos="9360"/>
      </w:tabs>
    </w:pPr>
  </w:style>
  <w:style w:type="character" w:customStyle="1" w:styleId="FooterChar">
    <w:name w:val="Footer Char"/>
    <w:basedOn w:val="DefaultParagraphFont"/>
    <w:link w:val="Footer"/>
    <w:uiPriority w:val="99"/>
    <w:rsid w:val="00166E64"/>
    <w:rPr>
      <w:rFonts w:ascii="Arial" w:eastAsia="Arial" w:hAnsi="Arial" w:cs="Arial"/>
      <w:b/>
      <w:color w:val="000000"/>
      <w:sz w:val="24"/>
    </w:rPr>
  </w:style>
  <w:style w:type="paragraph" w:styleId="NormalWeb">
    <w:name w:val="Normal (Web)"/>
    <w:basedOn w:val="Normal"/>
    <w:uiPriority w:val="99"/>
    <w:unhideWhenUsed/>
    <w:rsid w:val="00166E64"/>
    <w:pPr>
      <w:spacing w:before="100" w:beforeAutospacing="1" w:after="100" w:afterAutospacing="1"/>
    </w:pPr>
    <w:rPr>
      <w:rFonts w:eastAsiaTheme="minorEastAsia"/>
      <w:b/>
    </w:rPr>
  </w:style>
  <w:style w:type="character" w:customStyle="1" w:styleId="contextualextensionhighlight">
    <w:name w:val="contextualextensionhighlight"/>
    <w:basedOn w:val="DefaultParagraphFont"/>
    <w:rsid w:val="00166E64"/>
  </w:style>
  <w:style w:type="paragraph" w:styleId="ListParagraph">
    <w:name w:val="List Paragraph"/>
    <w:basedOn w:val="Normal"/>
    <w:uiPriority w:val="34"/>
    <w:qFormat/>
    <w:rsid w:val="005E7E6F"/>
    <w:pPr>
      <w:ind w:left="720"/>
      <w:contextualSpacing/>
    </w:pPr>
  </w:style>
  <w:style w:type="character" w:customStyle="1" w:styleId="apple-converted-space">
    <w:name w:val="apple-converted-space"/>
    <w:basedOn w:val="DefaultParagraphFont"/>
    <w:rsid w:val="005E7E6F"/>
  </w:style>
  <w:style w:type="character" w:customStyle="1" w:styleId="Heading2Char">
    <w:name w:val="Heading 2 Char"/>
    <w:basedOn w:val="DefaultParagraphFont"/>
    <w:link w:val="Heading2"/>
    <w:uiPriority w:val="9"/>
    <w:rsid w:val="003C201A"/>
    <w:rPr>
      <w:rFonts w:asciiTheme="majorHAnsi" w:eastAsiaTheme="majorEastAsia" w:hAnsiTheme="majorHAnsi" w:cstheme="majorBidi"/>
      <w:b/>
      <w:color w:val="2F5496" w:themeColor="accent1" w:themeShade="BF"/>
      <w:sz w:val="26"/>
      <w:szCs w:val="26"/>
    </w:rPr>
  </w:style>
  <w:style w:type="character" w:styleId="Strong">
    <w:name w:val="Strong"/>
    <w:basedOn w:val="DefaultParagraphFont"/>
    <w:uiPriority w:val="22"/>
    <w:qFormat/>
    <w:rsid w:val="003C201A"/>
    <w:rPr>
      <w:b/>
      <w:bCs/>
    </w:rPr>
  </w:style>
  <w:style w:type="paragraph" w:styleId="NoSpacing">
    <w:name w:val="No Spacing"/>
    <w:uiPriority w:val="1"/>
    <w:qFormat/>
    <w:rsid w:val="00D27C7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4662"/>
    <w:rPr>
      <w:color w:val="0563C1" w:themeColor="hyperlink"/>
      <w:u w:val="single"/>
    </w:rPr>
  </w:style>
  <w:style w:type="character" w:styleId="UnresolvedMention">
    <w:name w:val="Unresolved Mention"/>
    <w:basedOn w:val="DefaultParagraphFont"/>
    <w:uiPriority w:val="99"/>
    <w:rsid w:val="00874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2443">
      <w:bodyDiv w:val="1"/>
      <w:marLeft w:val="0"/>
      <w:marRight w:val="0"/>
      <w:marTop w:val="0"/>
      <w:marBottom w:val="0"/>
      <w:divBdr>
        <w:top w:val="none" w:sz="0" w:space="0" w:color="auto"/>
        <w:left w:val="none" w:sz="0" w:space="0" w:color="auto"/>
        <w:bottom w:val="none" w:sz="0" w:space="0" w:color="auto"/>
        <w:right w:val="none" w:sz="0" w:space="0" w:color="auto"/>
      </w:divBdr>
    </w:div>
    <w:div w:id="599335571">
      <w:bodyDiv w:val="1"/>
      <w:marLeft w:val="0"/>
      <w:marRight w:val="0"/>
      <w:marTop w:val="0"/>
      <w:marBottom w:val="0"/>
      <w:divBdr>
        <w:top w:val="none" w:sz="0" w:space="0" w:color="auto"/>
        <w:left w:val="none" w:sz="0" w:space="0" w:color="auto"/>
        <w:bottom w:val="none" w:sz="0" w:space="0" w:color="auto"/>
        <w:right w:val="none" w:sz="0" w:space="0" w:color="auto"/>
      </w:divBdr>
    </w:div>
    <w:div w:id="623997097">
      <w:bodyDiv w:val="1"/>
      <w:marLeft w:val="0"/>
      <w:marRight w:val="0"/>
      <w:marTop w:val="0"/>
      <w:marBottom w:val="0"/>
      <w:divBdr>
        <w:top w:val="none" w:sz="0" w:space="0" w:color="auto"/>
        <w:left w:val="none" w:sz="0" w:space="0" w:color="auto"/>
        <w:bottom w:val="none" w:sz="0" w:space="0" w:color="auto"/>
        <w:right w:val="none" w:sz="0" w:space="0" w:color="auto"/>
      </w:divBdr>
    </w:div>
    <w:div w:id="739448832">
      <w:bodyDiv w:val="1"/>
      <w:marLeft w:val="0"/>
      <w:marRight w:val="0"/>
      <w:marTop w:val="0"/>
      <w:marBottom w:val="0"/>
      <w:divBdr>
        <w:top w:val="none" w:sz="0" w:space="0" w:color="auto"/>
        <w:left w:val="none" w:sz="0" w:space="0" w:color="auto"/>
        <w:bottom w:val="none" w:sz="0" w:space="0" w:color="auto"/>
        <w:right w:val="none" w:sz="0" w:space="0" w:color="auto"/>
      </w:divBdr>
    </w:div>
    <w:div w:id="1924799435">
      <w:bodyDiv w:val="1"/>
      <w:marLeft w:val="0"/>
      <w:marRight w:val="0"/>
      <w:marTop w:val="0"/>
      <w:marBottom w:val="0"/>
      <w:divBdr>
        <w:top w:val="none" w:sz="0" w:space="0" w:color="auto"/>
        <w:left w:val="none" w:sz="0" w:space="0" w:color="auto"/>
        <w:bottom w:val="none" w:sz="0" w:space="0" w:color="auto"/>
        <w:right w:val="none" w:sz="0" w:space="0" w:color="auto"/>
      </w:divBdr>
    </w:div>
    <w:div w:id="1959221870">
      <w:bodyDiv w:val="1"/>
      <w:marLeft w:val="0"/>
      <w:marRight w:val="0"/>
      <w:marTop w:val="0"/>
      <w:marBottom w:val="0"/>
      <w:divBdr>
        <w:top w:val="none" w:sz="0" w:space="0" w:color="auto"/>
        <w:left w:val="none" w:sz="0" w:space="0" w:color="auto"/>
        <w:bottom w:val="none" w:sz="0" w:space="0" w:color="auto"/>
        <w:right w:val="none" w:sz="0" w:space="0" w:color="auto"/>
      </w:divBdr>
    </w:div>
    <w:div w:id="2062359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sswo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SCHOOL-SOCIAL-WORKER-OF-THE-YEAR-AWARD-4.doc</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SCHOOL-SOCIAL-WORKER-OF-THE-YEAR-AWARD-4.doc</dc:title>
  <dc:subject/>
  <dc:creator>Angela Allison</dc:creator>
  <cp:keywords/>
  <cp:lastModifiedBy>Eileen Woodside</cp:lastModifiedBy>
  <cp:revision>2</cp:revision>
  <dcterms:created xsi:type="dcterms:W3CDTF">2023-09-11T18:24:00Z</dcterms:created>
  <dcterms:modified xsi:type="dcterms:W3CDTF">2023-09-11T18:24:00Z</dcterms:modified>
</cp:coreProperties>
</file>